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1820445D" w14:textId="43DE0D6B" w:rsidR="00FB1A41" w:rsidRPr="0042054E" w:rsidRDefault="00D32667" w:rsidP="0042054E">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2CCD41F3" w14:textId="05D17F77" w:rsidR="009B2BB1" w:rsidRPr="000E10CB" w:rsidRDefault="009B2BB1" w:rsidP="000E10CB">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6</w:t>
      </w:r>
      <w:r w:rsidRPr="00744A24">
        <w:rPr>
          <w:rFonts w:ascii="Arial" w:hAnsi="Arial" w:cs="Arial"/>
          <w:b/>
        </w:rPr>
        <w:t xml:space="preserve">: </w:t>
      </w:r>
      <w:r>
        <w:rPr>
          <w:rFonts w:ascii="Arial" w:hAnsi="Arial" w:cs="Arial"/>
          <w:b/>
        </w:rPr>
        <w:t>Izjava o omejevalnih ukrepih</w:t>
      </w:r>
      <w:r w:rsidRPr="000E10CB">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02BA4050"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009B2BB1">
        <w:rPr>
          <w:rFonts w:ascii="Arial" w:hAnsi="Arial" w:cs="Arial"/>
          <w:sz w:val="20"/>
          <w:szCs w:val="20"/>
        </w:rPr>
        <w:t>,</w:t>
      </w:r>
      <w:r w:rsidR="00FF5269" w:rsidRPr="00D70D23">
        <w:rPr>
          <w:rFonts w:ascii="Arial" w:hAnsi="Arial" w:cs="Arial"/>
          <w:sz w:val="20"/>
          <w:szCs w:val="20"/>
        </w:rPr>
        <w:t xml:space="preserve"> </w:t>
      </w:r>
      <w:r w:rsidRPr="00D70D23">
        <w:rPr>
          <w:rFonts w:ascii="Arial" w:hAnsi="Arial" w:cs="Arial"/>
          <w:sz w:val="20"/>
          <w:szCs w:val="20"/>
        </w:rPr>
        <w:t>4</w:t>
      </w:r>
      <w:r w:rsidR="009B2BB1">
        <w:rPr>
          <w:rFonts w:ascii="Arial" w:hAnsi="Arial" w:cs="Arial"/>
          <w:sz w:val="20"/>
          <w:szCs w:val="20"/>
        </w:rPr>
        <w:t xml:space="preserve"> in 6:</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04F1B613" w14:textId="51D17909" w:rsidR="009B2BB1" w:rsidRPr="009B2BB1" w:rsidRDefault="009B2BB1" w:rsidP="009B2BB1">
      <w:pPr>
        <w:spacing w:before="120" w:after="120" w:line="260" w:lineRule="exact"/>
        <w:jc w:val="both"/>
        <w:rPr>
          <w:rFonts w:ascii="Arial" w:hAnsi="Arial" w:cs="Arial"/>
        </w:rPr>
      </w:pPr>
      <w:r w:rsidRPr="009B2BB1">
        <w:rPr>
          <w:rFonts w:ascii="Arial" w:hAnsi="Arial" w:cs="Arial"/>
        </w:rPr>
        <w:lastRenderedPageBreak/>
        <w:t xml:space="preserve">V primeru, da ponudnik oddaja ponudbo še z drugimi gospodarskimi subjekti (skupina ponudnikov, podizvajalci, </w:t>
      </w:r>
      <w:bookmarkStart w:id="2" w:name="_Hlk132368683"/>
      <w:r w:rsidRPr="009B2BB1">
        <w:rPr>
          <w:rFonts w:ascii="Arial" w:hAnsi="Arial" w:cs="Arial"/>
        </w:rPr>
        <w:t>gospodarski subjekti, na katerih kapacitete se sklicuje ponudnik</w:t>
      </w:r>
      <w:bookmarkEnd w:id="2"/>
      <w:r w:rsidRPr="009B2BB1">
        <w:rPr>
          <w:rFonts w:ascii="Arial" w:hAnsi="Arial" w:cs="Arial"/>
        </w:rPr>
        <w:t>) morajo le-ti izpolnjene in podpisane obrazce naložiti v razdelek »Sodelujoči«, del »Izjava – ostali sodelujoči« (obrazec 5 in obrazec 6 – le podizvajalec</w:t>
      </w:r>
      <w:r>
        <w:rPr>
          <w:rFonts w:ascii="Arial" w:hAnsi="Arial" w:cs="Arial"/>
        </w:rPr>
        <w:t xml:space="preserve"> </w:t>
      </w:r>
      <w:r w:rsidRPr="009B2BB1">
        <w:rPr>
          <w:rFonts w:ascii="Arial" w:hAnsi="Arial" w:cs="Arial"/>
        </w:rPr>
        <w:t>ali subjekt, na katerega zmogljivosti se sklicuje ponudnik, če predstavljajo več kot 10 % vrednosti naročila).</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4F4FCABC" w14:textId="77777777" w:rsidR="000E10CB" w:rsidRPr="00A320AB" w:rsidRDefault="000E10CB" w:rsidP="000E10CB">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43216597" w14:textId="77777777" w:rsidR="000E10CB" w:rsidRPr="002319C0" w:rsidRDefault="000E10CB" w:rsidP="000E10CB">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73431CC8" w14:textId="77777777" w:rsidR="000E10CB" w:rsidRPr="002E6430" w:rsidRDefault="000E10CB" w:rsidP="000E10CB">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0B41712" w14:textId="77777777" w:rsidR="000E10CB" w:rsidRPr="002E6430" w:rsidRDefault="000E10CB" w:rsidP="000E10CB">
      <w:pPr>
        <w:spacing w:before="100" w:beforeAutospacing="1" w:after="160"/>
        <w:jc w:val="both"/>
        <w:rPr>
          <w:rFonts w:ascii="Arial" w:eastAsia="Calibri" w:hAnsi="Arial" w:cs="Arial"/>
          <w:bCs w:val="0"/>
        </w:rPr>
      </w:pPr>
      <m:oMathPara>
        <m:oMath>
          <m:r>
            <w:rPr>
              <w:rFonts w:ascii="Cambria Math" w:eastAsia="Calibri" w:hAnsi="Cambria Math" w:cs="Arial"/>
            </w:rPr>
            <m:t>T1=80∙</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47E5F577" w14:textId="77777777" w:rsidR="000E10CB" w:rsidRPr="002E6430" w:rsidRDefault="000E10CB" w:rsidP="000E10CB">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C06ADAC" w14:textId="77777777" w:rsidR="000E10CB" w:rsidRPr="002E6430" w:rsidRDefault="000E10CB" w:rsidP="000E10CB">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0741785A" w14:textId="77777777" w:rsidR="000E10CB" w:rsidRPr="002E6430" w:rsidRDefault="000E10CB" w:rsidP="000E10CB">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75B2D881" w14:textId="77777777" w:rsidR="000E10CB" w:rsidRDefault="000E10CB" w:rsidP="000E10CB">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Pr>
          <w:rFonts w:ascii="Arial" w:hAnsi="Arial" w:cs="Arial"/>
          <w:spacing w:val="-1"/>
          <w:lang w:eastAsia="sl-SI"/>
        </w:rPr>
        <w:t>osemdeset</w:t>
      </w:r>
      <w:r w:rsidRPr="002E6430">
        <w:rPr>
          <w:rFonts w:ascii="Arial" w:hAnsi="Arial" w:cs="Arial"/>
          <w:spacing w:val="-1"/>
          <w:lang w:eastAsia="sl-SI"/>
        </w:rPr>
        <w:t xml:space="preserve"> (</w:t>
      </w:r>
      <w:r>
        <w:rPr>
          <w:rFonts w:ascii="Arial" w:hAnsi="Arial" w:cs="Arial"/>
          <w:spacing w:val="-1"/>
          <w:lang w:eastAsia="sl-SI"/>
        </w:rPr>
        <w:t>80</w:t>
      </w:r>
      <w:r w:rsidRPr="002E6430">
        <w:rPr>
          <w:rFonts w:ascii="Arial" w:hAnsi="Arial" w:cs="Arial"/>
          <w:spacing w:val="-1"/>
          <w:lang w:eastAsia="sl-SI"/>
        </w:rPr>
        <w:t xml:space="preserve">) točk (T1max = </w:t>
      </w:r>
      <w:r>
        <w:rPr>
          <w:rFonts w:ascii="Arial" w:hAnsi="Arial" w:cs="Arial"/>
          <w:spacing w:val="-1"/>
          <w:lang w:eastAsia="sl-SI"/>
        </w:rPr>
        <w:t>80</w:t>
      </w:r>
      <w:r w:rsidRPr="002E6430">
        <w:rPr>
          <w:rFonts w:ascii="Arial" w:hAnsi="Arial" w:cs="Arial"/>
          <w:spacing w:val="-1"/>
          <w:lang w:eastAsia="sl-SI"/>
        </w:rPr>
        <w:t>).</w:t>
      </w:r>
    </w:p>
    <w:p w14:paraId="6928B576" w14:textId="77777777" w:rsidR="000E10CB" w:rsidRPr="002319C0" w:rsidRDefault="000E10CB" w:rsidP="000E10CB">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Pr="002319C0">
        <w:rPr>
          <w:rFonts w:cs="Arial"/>
          <w:bCs/>
          <w:i/>
          <w:iCs/>
          <w:spacing w:val="-1"/>
          <w:szCs w:val="20"/>
          <w:lang w:eastAsia="sl-SI"/>
        </w:rPr>
        <w:t>eference strokovnega kadra</w:t>
      </w:r>
      <w:r>
        <w:rPr>
          <w:rFonts w:cs="Arial"/>
          <w:bCs/>
          <w:i/>
          <w:iCs/>
          <w:spacing w:val="-1"/>
          <w:szCs w:val="20"/>
          <w:lang w:eastAsia="sl-SI"/>
        </w:rPr>
        <w:t xml:space="preserve"> </w:t>
      </w:r>
      <w:r w:rsidRPr="002319C0">
        <w:rPr>
          <w:rFonts w:cs="Arial"/>
          <w:bCs/>
          <w:i/>
          <w:iCs/>
          <w:spacing w:val="-1"/>
          <w:szCs w:val="20"/>
          <w:lang w:eastAsia="sl-SI"/>
        </w:rPr>
        <w:t>– M2</w:t>
      </w:r>
    </w:p>
    <w:p w14:paraId="59C65F96" w14:textId="77777777" w:rsidR="000E10CB" w:rsidRPr="00B90B48" w:rsidRDefault="000E10CB" w:rsidP="000E10CB">
      <w:pPr>
        <w:pStyle w:val="Odstavekseznama"/>
        <w:spacing w:line="260" w:lineRule="exact"/>
        <w:ind w:left="372"/>
        <w:jc w:val="both"/>
        <w:rPr>
          <w:rFonts w:cs="Arial"/>
          <w:bCs/>
        </w:rPr>
      </w:pPr>
      <w:r w:rsidRPr="00B90B48">
        <w:rPr>
          <w:rFonts w:cs="Arial"/>
        </w:rPr>
        <w:t>Do točk za merilo M2 je upravičen ponudnik, ki bo za nominiran strokovni kader izkazal</w:t>
      </w:r>
      <w:r>
        <w:rPr>
          <w:rFonts w:cs="Arial"/>
        </w:rPr>
        <w:t xml:space="preserve"> dodatne</w:t>
      </w:r>
      <w:r w:rsidRPr="00B90B48">
        <w:rPr>
          <w:rFonts w:cs="Arial"/>
        </w:rPr>
        <w:t xml:space="preserve"> </w:t>
      </w:r>
      <w:bookmarkStart w:id="3" w:name="_Hlk140752561"/>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2A4DD0AA" w14:textId="77777777" w:rsidR="000E10CB" w:rsidRDefault="000E10CB" w:rsidP="000E10CB">
      <w:pPr>
        <w:pStyle w:val="Odstavekseznama"/>
        <w:spacing w:before="120" w:after="120" w:line="260" w:lineRule="exact"/>
        <w:ind w:left="374"/>
        <w:contextualSpacing w:val="0"/>
        <w:jc w:val="both"/>
        <w:rPr>
          <w:rFonts w:cs="Arial"/>
        </w:rPr>
      </w:pPr>
      <w:r w:rsidRPr="00B90B48">
        <w:rPr>
          <w:rFonts w:cs="Arial"/>
        </w:rPr>
        <w:t>Za vsak referenčni projekt v zadnjih desetih (10) letih, šteto od dneva objave obvestila o tem naročilu na Portalu javnih naročil, kjer je</w:t>
      </w:r>
      <w:r>
        <w:rPr>
          <w:rFonts w:cs="Arial"/>
        </w:rPr>
        <w:t>:</w:t>
      </w:r>
    </w:p>
    <w:p w14:paraId="064AD511" w14:textId="77777777" w:rsidR="000E10CB" w:rsidRDefault="000E10CB" w:rsidP="000E10CB">
      <w:pPr>
        <w:pStyle w:val="Odstavekseznama"/>
        <w:numPr>
          <w:ilvl w:val="0"/>
          <w:numId w:val="36"/>
        </w:numPr>
        <w:spacing w:before="120" w:after="120" w:line="260" w:lineRule="exact"/>
        <w:contextualSpacing w:val="0"/>
        <w:jc w:val="both"/>
        <w:rPr>
          <w:rFonts w:cs="Arial"/>
        </w:rPr>
      </w:pPr>
      <w:r w:rsidRPr="00B90B48">
        <w:rPr>
          <w:rFonts w:cs="Arial"/>
        </w:rPr>
        <w:t xml:space="preserve">imenovani vodja </w:t>
      </w:r>
      <w:r w:rsidRPr="00310825">
        <w:rPr>
          <w:spacing w:val="-1"/>
        </w:rPr>
        <w:t>projekta za potrebe vzpostavitve monitoringa</w:t>
      </w:r>
      <w:r>
        <w:rPr>
          <w:rFonts w:cs="Arial"/>
        </w:rPr>
        <w:t xml:space="preserve"> vodil geološko-geotehnične raziskave plazov ali vodil raziskave in/ali vgradnjo opreme na drugih območjih (gradbene jame, </w:t>
      </w:r>
      <w:r w:rsidRPr="00C72F8A">
        <w:rPr>
          <w:rFonts w:cs="Arial"/>
        </w:rPr>
        <w:t>železniških tirih in ostala infrastruktura (predori, viadukti, oporno/podporne konstrukcije…)), na katerem se je vgradila oprema za spremljanje premikov in nivojev podzemne vode (npr.: inklinometri, geodetske točke, tilt metri, merska sidra, piezometri, ipd…), skupaj z meritvami</w:t>
      </w:r>
      <w:r>
        <w:rPr>
          <w:rFonts w:cs="Arial"/>
        </w:rPr>
        <w:t>. Vrednost projekta mora znašati minimalno 20.000,00 € (brez DDV)</w:t>
      </w:r>
      <w:r w:rsidRPr="00B90B48">
        <w:rPr>
          <w:rFonts w:cs="Arial"/>
        </w:rPr>
        <w:t xml:space="preserve">. </w:t>
      </w:r>
    </w:p>
    <w:p w14:paraId="7FDC8F57" w14:textId="77777777" w:rsidR="000E10CB" w:rsidRDefault="000E10CB" w:rsidP="000E10CB">
      <w:pPr>
        <w:pStyle w:val="Odstavekseznama"/>
        <w:numPr>
          <w:ilvl w:val="0"/>
          <w:numId w:val="36"/>
        </w:numPr>
        <w:spacing w:before="120" w:after="120" w:line="260" w:lineRule="exact"/>
        <w:contextualSpacing w:val="0"/>
        <w:jc w:val="both"/>
        <w:rPr>
          <w:rFonts w:cs="Arial"/>
          <w:lang w:eastAsia="sl-SI"/>
        </w:rPr>
      </w:pPr>
      <w:r w:rsidRPr="004B384E">
        <w:rPr>
          <w:rFonts w:cs="Arial"/>
        </w:rPr>
        <w:t>Imenovani strokovnjak za vzpostavitev monitoringa postavil oz. vzpostavil avtomatski monitoring na plazu ali drugih območij (gradbene jame, železniških tirih in ostala infrastruktura (predori, viadukti, oporno/podporne konstrukcije…)),  skupaj z omrežjem in bazno postajo za potrebe prenosa podatkov.</w:t>
      </w:r>
    </w:p>
    <w:p w14:paraId="4B73F637" w14:textId="77777777" w:rsidR="000E10CB" w:rsidRPr="004B384E" w:rsidRDefault="000E10CB" w:rsidP="000E10CB">
      <w:pPr>
        <w:pStyle w:val="Odstavekseznama"/>
        <w:numPr>
          <w:ilvl w:val="0"/>
          <w:numId w:val="36"/>
        </w:numPr>
        <w:spacing w:before="120" w:after="120" w:line="260" w:lineRule="exact"/>
        <w:contextualSpacing w:val="0"/>
        <w:jc w:val="both"/>
        <w:rPr>
          <w:rFonts w:cs="Arial"/>
          <w:lang w:eastAsia="sl-SI"/>
        </w:rPr>
      </w:pPr>
      <w:r w:rsidRPr="000C5F7A">
        <w:rPr>
          <w:rFonts w:cs="Arial"/>
          <w:szCs w:val="20"/>
          <w:lang w:eastAsia="sl-SI"/>
        </w:rPr>
        <w:t xml:space="preserve">Imenovani strokovnjak s področja geodezije </w:t>
      </w:r>
      <w:r w:rsidRPr="00BF1542">
        <w:rPr>
          <w:rFonts w:cs="Arial"/>
          <w:lang w:eastAsia="sl-SI"/>
        </w:rPr>
        <w:t>sodeloval pri</w:t>
      </w:r>
      <w:r w:rsidRPr="00BF1542">
        <w:rPr>
          <w:rFonts w:cs="Arial"/>
        </w:rPr>
        <w:t xml:space="preserve"> meritvah v okviru geodetskega monitoringa na plazu </w:t>
      </w:r>
      <w:r w:rsidRPr="000C5F7A">
        <w:rPr>
          <w:rFonts w:cs="Arial"/>
        </w:rPr>
        <w:t>ali</w:t>
      </w:r>
      <w:r w:rsidRPr="00BF1542">
        <w:rPr>
          <w:rFonts w:cs="Arial"/>
        </w:rPr>
        <w:t xml:space="preserve"> geotehničnih objektih (predor,</w:t>
      </w:r>
      <w:r w:rsidRPr="004B384E">
        <w:rPr>
          <w:rFonts w:cs="Arial"/>
        </w:rPr>
        <w:t xml:space="preserve"> viadukt, oporno/podporne konstrukcije)</w:t>
      </w:r>
      <w:r w:rsidRPr="004B384E">
        <w:rPr>
          <w:rFonts w:cs="Arial"/>
          <w:lang w:eastAsia="sl-SI"/>
        </w:rPr>
        <w:t>.</w:t>
      </w:r>
    </w:p>
    <w:p w14:paraId="3AB96E54" w14:textId="77777777" w:rsidR="000E10CB" w:rsidRPr="00B90B48" w:rsidRDefault="000E10CB" w:rsidP="000E10CB">
      <w:pPr>
        <w:pStyle w:val="Odstavekseznama"/>
        <w:spacing w:after="120" w:line="260" w:lineRule="exact"/>
        <w:ind w:left="372"/>
        <w:jc w:val="both"/>
        <w:rPr>
          <w:rFonts w:cs="Arial"/>
        </w:rPr>
      </w:pPr>
      <w:r w:rsidRPr="00B90B48">
        <w:rPr>
          <w:rFonts w:cs="Arial"/>
        </w:rPr>
        <w:t xml:space="preserve">Za datum reference se šteje dan, ko je posel zaključen. </w:t>
      </w:r>
    </w:p>
    <w:p w14:paraId="76CA57E4" w14:textId="77777777" w:rsidR="000E10CB" w:rsidRPr="00A320AB" w:rsidRDefault="000E10CB" w:rsidP="000E10CB">
      <w:pPr>
        <w:spacing w:before="24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4B9ABBB1" w14:textId="77777777" w:rsidR="000E10CB" w:rsidRPr="00A320AB" w:rsidRDefault="000E10CB" w:rsidP="000E10CB">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0A1F4481" w14:textId="77777777" w:rsidR="000E10CB" w:rsidRPr="00A320AB" w:rsidRDefault="000E10CB" w:rsidP="000E10CB">
      <w:pPr>
        <w:spacing w:after="0" w:line="260" w:lineRule="exact"/>
        <w:ind w:left="357"/>
        <w:jc w:val="both"/>
        <w:rPr>
          <w:rFonts w:ascii="Arial" w:hAnsi="Arial" w:cs="Arial"/>
          <w:i/>
          <w:iCs/>
          <w:sz w:val="16"/>
          <w:szCs w:val="16"/>
        </w:rPr>
      </w:pPr>
      <w:r w:rsidRPr="00A320AB">
        <w:rPr>
          <w:rFonts w:ascii="Arial" w:hAnsi="Arial" w:cs="Arial"/>
          <w:i/>
          <w:iCs/>
          <w:sz w:val="16"/>
          <w:szCs w:val="16"/>
        </w:rPr>
        <w:lastRenderedPageBreak/>
        <w:t>T1 - število točk, doseženih po merilu M1</w:t>
      </w:r>
    </w:p>
    <w:p w14:paraId="7AA487A9" w14:textId="42DF408D" w:rsidR="000E10CB" w:rsidRPr="002B7A0C" w:rsidRDefault="000E10CB" w:rsidP="002B7A0C">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14F56A97" w14:textId="77777777" w:rsidR="000E10CB" w:rsidRDefault="000E10CB" w:rsidP="000E10CB">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0E10CB" w:rsidRPr="00824B90" w14:paraId="12F326ED" w14:textId="77777777" w:rsidTr="007104E7">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606D0A3" w14:textId="77777777" w:rsidR="000E10CB" w:rsidRPr="00824B90" w:rsidRDefault="000E10CB" w:rsidP="007104E7">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6E7ED661" w14:textId="77777777" w:rsidR="000E10CB" w:rsidRPr="00824B90" w:rsidRDefault="000E10CB" w:rsidP="007104E7">
            <w:pPr>
              <w:spacing w:after="0"/>
              <w:jc w:val="center"/>
              <w:rPr>
                <w:rFonts w:ascii="Arial" w:hAnsi="Arial" w:cs="Arial"/>
                <w:b/>
                <w:bCs w:val="0"/>
                <w:color w:val="000000"/>
              </w:rPr>
            </w:pPr>
            <w:r w:rsidRPr="00824B90">
              <w:rPr>
                <w:rFonts w:ascii="Arial" w:hAnsi="Arial" w:cs="Arial"/>
                <w:b/>
                <w:color w:val="000000"/>
              </w:rPr>
              <w:t>Max. možno število točk</w:t>
            </w:r>
          </w:p>
        </w:tc>
      </w:tr>
      <w:tr w:rsidR="000E10CB" w:rsidRPr="00824B90" w14:paraId="49C75AB2" w14:textId="77777777" w:rsidTr="007104E7">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2903EE" w14:textId="77777777" w:rsidR="000E10CB" w:rsidRPr="00824B90" w:rsidRDefault="000E10CB" w:rsidP="007104E7">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61886CEB" w14:textId="77777777" w:rsidR="000E10CB" w:rsidRPr="00824B90" w:rsidRDefault="000E10CB" w:rsidP="007104E7">
            <w:pPr>
              <w:spacing w:after="0"/>
              <w:jc w:val="center"/>
              <w:rPr>
                <w:rFonts w:ascii="Arial" w:hAnsi="Arial" w:cs="Arial"/>
                <w:b/>
              </w:rPr>
            </w:pPr>
            <w:r>
              <w:rPr>
                <w:rFonts w:ascii="Arial" w:hAnsi="Arial" w:cs="Arial"/>
                <w:b/>
              </w:rPr>
              <w:t>8</w:t>
            </w:r>
            <w:r w:rsidRPr="00824B90">
              <w:rPr>
                <w:rFonts w:ascii="Arial" w:hAnsi="Arial" w:cs="Arial"/>
                <w:b/>
              </w:rPr>
              <w:t>0</w:t>
            </w:r>
          </w:p>
        </w:tc>
      </w:tr>
      <w:tr w:rsidR="000E10CB" w:rsidRPr="00824B90" w14:paraId="788E5239" w14:textId="77777777" w:rsidTr="007104E7">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FEF4B02" w14:textId="77777777" w:rsidR="000E10CB" w:rsidRPr="00824B90" w:rsidRDefault="000E10CB" w:rsidP="007104E7">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1A1D7E98" w14:textId="77777777" w:rsidR="000E10CB" w:rsidRPr="00824B90" w:rsidRDefault="000E10CB" w:rsidP="007104E7">
            <w:pPr>
              <w:spacing w:after="0"/>
              <w:jc w:val="center"/>
              <w:rPr>
                <w:rFonts w:ascii="Arial" w:hAnsi="Arial" w:cs="Arial"/>
                <w:b/>
              </w:rPr>
            </w:pPr>
            <w:r>
              <w:rPr>
                <w:rFonts w:ascii="Arial" w:hAnsi="Arial" w:cs="Arial"/>
                <w:b/>
              </w:rPr>
              <w:t>2</w:t>
            </w:r>
            <w:r w:rsidRPr="00824B90">
              <w:rPr>
                <w:rFonts w:ascii="Arial" w:hAnsi="Arial" w:cs="Arial"/>
                <w:b/>
              </w:rPr>
              <w:t>0</w:t>
            </w:r>
          </w:p>
        </w:tc>
      </w:tr>
      <w:tr w:rsidR="000E10CB" w:rsidRPr="00824B90" w14:paraId="01F6DE87" w14:textId="77777777" w:rsidTr="007104E7">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06F56014" w14:textId="77777777" w:rsidR="000E10CB" w:rsidRPr="00824B90" w:rsidRDefault="000E10CB" w:rsidP="007104E7">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E738D0D" w14:textId="77777777" w:rsidR="000E10CB" w:rsidRPr="00824B90" w:rsidRDefault="000E10CB" w:rsidP="007104E7">
            <w:pPr>
              <w:spacing w:after="0"/>
              <w:jc w:val="center"/>
              <w:rPr>
                <w:rFonts w:ascii="Arial" w:hAnsi="Arial" w:cs="Arial"/>
                <w:b/>
              </w:rPr>
            </w:pPr>
            <w:r w:rsidRPr="00824B90">
              <w:rPr>
                <w:rFonts w:ascii="Arial" w:hAnsi="Arial" w:cs="Arial"/>
                <w:b/>
              </w:rPr>
              <w:t>100</w:t>
            </w:r>
          </w:p>
        </w:tc>
      </w:tr>
    </w:tbl>
    <w:p w14:paraId="76C39A5C" w14:textId="77777777" w:rsidR="000E10CB" w:rsidRPr="00824B90" w:rsidRDefault="000E10CB" w:rsidP="000E10CB">
      <w:pPr>
        <w:spacing w:before="120" w:after="0" w:line="260" w:lineRule="exact"/>
        <w:rPr>
          <w:rFonts w:ascii="Arial" w:hAnsi="Arial" w:cs="Arial"/>
          <w:b/>
          <w:bCs w:val="0"/>
        </w:rPr>
      </w:pPr>
      <w:r w:rsidRPr="00824B90">
        <w:rPr>
          <w:rFonts w:ascii="Arial" w:hAnsi="Arial" w:cs="Arial"/>
          <w:b/>
        </w:rPr>
        <w:t>Podmerilo:</w:t>
      </w:r>
    </w:p>
    <w:p w14:paraId="4905B9E7" w14:textId="77777777" w:rsidR="000E10CB" w:rsidRPr="00824B90" w:rsidRDefault="000E10CB" w:rsidP="000E10CB">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7BB9B4D9" w14:textId="77777777" w:rsidR="000E10CB" w:rsidRDefault="000E10CB" w:rsidP="000E10CB">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razvidno iz obrazca 1: Izpolnjevanje meril in kadri.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0843953E" w14:textId="77777777" w:rsidR="00B67F8C" w:rsidRPr="008B5AB3" w:rsidRDefault="00B67F8C" w:rsidP="00B67F8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23C12093" w14:textId="77777777" w:rsidR="00B67F8C" w:rsidRPr="00B36B8A" w:rsidRDefault="00B67F8C" w:rsidP="00B67F8C">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430B71F5" w14:textId="77777777" w:rsidR="00B67F8C" w:rsidRPr="00B36B8A" w:rsidRDefault="00B67F8C" w:rsidP="00B67F8C">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291F9394" w14:textId="77777777" w:rsidR="00B67F8C" w:rsidRDefault="00B67F8C" w:rsidP="00B67F8C">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3B6D6ADC" w14:textId="77777777" w:rsidR="00B67F8C" w:rsidRPr="002C49C4" w:rsidRDefault="00B67F8C" w:rsidP="00B67F8C">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Pr>
          <w:rFonts w:ascii="Arial" w:hAnsi="Arial" w:cs="Arial"/>
        </w:rPr>
        <w:t xml:space="preserve">Zakona o javnem </w:t>
      </w:r>
      <w:r w:rsidRPr="002C49C4">
        <w:rPr>
          <w:rFonts w:ascii="Arial" w:hAnsi="Arial" w:cs="Arial"/>
        </w:rPr>
        <w:t>naročanju, Ur. list RS št. 91/15, s spremembami; v nadaljevanju ZJN-3).</w:t>
      </w:r>
    </w:p>
    <w:p w14:paraId="6FA94872" w14:textId="77777777" w:rsidR="00B67F8C" w:rsidRPr="008A501E" w:rsidRDefault="00B67F8C" w:rsidP="00B67F8C">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p>
    <w:p w14:paraId="4C4D250A" w14:textId="77777777" w:rsidR="00B67F8C" w:rsidRPr="00DA349E" w:rsidRDefault="00B67F8C" w:rsidP="00B67F8C">
      <w:pPr>
        <w:numPr>
          <w:ilvl w:val="1"/>
          <w:numId w:val="6"/>
        </w:numPr>
        <w:tabs>
          <w:tab w:val="num" w:pos="360"/>
        </w:tabs>
        <w:spacing w:after="0" w:line="260" w:lineRule="exact"/>
        <w:ind w:left="357" w:hanging="357"/>
        <w:jc w:val="both"/>
        <w:rPr>
          <w:rFonts w:ascii="Arial" w:hAnsi="Arial" w:cs="Arial"/>
          <w:color w:val="000000"/>
        </w:rPr>
      </w:pPr>
      <w:r w:rsidRPr="00DA349E">
        <w:rPr>
          <w:rFonts w:ascii="Arial" w:hAnsi="Arial" w:cs="Arial"/>
          <w:lang w:eastAsia="zh-CN"/>
        </w:rPr>
        <w:t xml:space="preserve">Če pri preverjanju v skladu s 77., 79. in 80. členom ZJN-3 na katerikoli trenutek med postopkom ugotovi ali je drugače seznanjen, da je bila gospodarskemu subjektu ali osebi, </w:t>
      </w:r>
      <w:bookmarkStart w:id="4" w:name="_Hlk170296787"/>
      <w:r w:rsidRPr="00DA349E">
        <w:rPr>
          <w:rFonts w:ascii="Arial" w:hAnsi="Arial" w:cs="Arial"/>
          <w:lang w:eastAsia="zh-CN"/>
        </w:rPr>
        <w:t xml:space="preserve">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w:t>
      </w:r>
      <w:r w:rsidRPr="00DA349E">
        <w:rPr>
          <w:rFonts w:ascii="Arial" w:hAnsi="Arial" w:cs="Arial"/>
          <w:lang w:eastAsia="zh-CN"/>
        </w:rPr>
        <w:lastRenderedPageBreak/>
        <w:t>izreka pravnomočne sodbe do trenutka preverjanja še ni preteklo pet let, v primerih, ko je v sodbi določeno daljše trajanje izključitve od pet let, pa če še ni preteklo obdobje, ki ga določa sodba</w:t>
      </w:r>
      <w:bookmarkEnd w:id="4"/>
      <w:r w:rsidRPr="00DA349E">
        <w:rPr>
          <w:rFonts w:ascii="Arial" w:hAnsi="Arial" w:cs="Arial"/>
          <w:lang w:eastAsia="zh-CN"/>
        </w:rPr>
        <w:t xml:space="preserve">. </w:t>
      </w:r>
    </w:p>
    <w:p w14:paraId="4692D290" w14:textId="77777777" w:rsidR="00B67F8C" w:rsidRPr="00824B90" w:rsidRDefault="00B67F8C" w:rsidP="00B67F8C">
      <w:pPr>
        <w:spacing w:before="100" w:beforeAutospacing="1" w:after="120" w:line="260" w:lineRule="exact"/>
        <w:ind w:left="357"/>
        <w:jc w:val="both"/>
        <w:rPr>
          <w:rFonts w:ascii="Arial" w:hAnsi="Arial" w:cs="Arial"/>
        </w:rPr>
      </w:pPr>
      <w:r w:rsidRPr="00824B90">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9A4C7AA" w14:textId="77777777" w:rsidR="00B67F8C" w:rsidRPr="00CF30E8" w:rsidRDefault="00B67F8C" w:rsidP="00B67F8C">
      <w:pPr>
        <w:spacing w:before="120" w:after="60" w:line="260" w:lineRule="exact"/>
        <w:ind w:left="357"/>
        <w:jc w:val="both"/>
        <w:rPr>
          <w:rFonts w:ascii="Arial" w:hAnsi="Arial" w:cs="Arial"/>
          <w:b/>
        </w:rPr>
      </w:pPr>
      <w:r w:rsidRPr="00CF30E8">
        <w:rPr>
          <w:rFonts w:ascii="Arial" w:hAnsi="Arial" w:cs="Arial"/>
          <w:b/>
        </w:rPr>
        <w:t>Dokazila:</w:t>
      </w:r>
    </w:p>
    <w:p w14:paraId="118C8713" w14:textId="77777777" w:rsidR="00B67F8C" w:rsidRPr="0045236A" w:rsidRDefault="00B67F8C" w:rsidP="00B67F8C">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7268DDC" w14:textId="77777777" w:rsidR="00B67F8C" w:rsidRPr="0045236A" w:rsidRDefault="00B67F8C" w:rsidP="00B67F8C">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7D1D2655" w14:textId="77777777" w:rsidR="00B67F8C" w:rsidRPr="00895D3F" w:rsidRDefault="00B67F8C" w:rsidP="00B67F8C">
      <w:pPr>
        <w:spacing w:after="60" w:line="260" w:lineRule="exact"/>
        <w:ind w:left="357"/>
        <w:jc w:val="both"/>
        <w:rPr>
          <w:rFonts w:ascii="Arial" w:hAnsi="Arial" w:cs="Arial"/>
          <w:b/>
        </w:rPr>
      </w:pPr>
      <w:r w:rsidRPr="00895D3F">
        <w:rPr>
          <w:rFonts w:ascii="Arial" w:hAnsi="Arial" w:cs="Arial"/>
          <w:b/>
          <w:lang w:eastAsia="zh-CN"/>
        </w:rPr>
        <w:t>Izpolnjen obrazec ESPD (v »Del II: Informacije v povezavi z gospodarskim subjektom, Oddelek 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62547CEB" w14:textId="77777777" w:rsidR="00B67F8C" w:rsidRDefault="00B67F8C" w:rsidP="00B67F8C">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5E492EE4" w14:textId="77777777" w:rsidR="00B67F8C" w:rsidRPr="00895D3F" w:rsidRDefault="00B67F8C" w:rsidP="00B67F8C">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898D3C5" w14:textId="77777777" w:rsidR="00B67F8C" w:rsidRDefault="00B67F8C" w:rsidP="00B67F8C">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A00F878" w14:textId="77777777" w:rsidR="00B67F8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(2. odstavek 75. člena):</w:t>
      </w:r>
    </w:p>
    <w:p w14:paraId="7248ED81" w14:textId="77777777" w:rsidR="00B67F8C" w:rsidRDefault="00B67F8C" w:rsidP="00B67F8C">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2CC6CDD" w14:textId="77777777" w:rsidR="00B67F8C" w:rsidRPr="002C47A0" w:rsidRDefault="00B67F8C" w:rsidP="00B67F8C">
      <w:pPr>
        <w:spacing w:before="120" w:after="60" w:line="260" w:lineRule="exact"/>
        <w:ind w:left="357"/>
        <w:jc w:val="both"/>
        <w:rPr>
          <w:rFonts w:ascii="Arial" w:hAnsi="Arial" w:cs="Arial"/>
          <w:b/>
        </w:rPr>
      </w:pPr>
      <w:r w:rsidRPr="002C47A0">
        <w:rPr>
          <w:rFonts w:ascii="Arial" w:hAnsi="Arial" w:cs="Arial"/>
          <w:b/>
        </w:rPr>
        <w:t>Dokazila:</w:t>
      </w:r>
    </w:p>
    <w:p w14:paraId="277955FE" w14:textId="77777777" w:rsidR="00B67F8C" w:rsidRDefault="00B67F8C" w:rsidP="00B67F8C">
      <w:pPr>
        <w:spacing w:after="60" w:line="260" w:lineRule="exact"/>
        <w:ind w:left="357"/>
        <w:jc w:val="both"/>
        <w:rPr>
          <w:rFonts w:ascii="Arial" w:hAnsi="Arial" w:cs="Arial"/>
          <w:b/>
        </w:rPr>
      </w:pPr>
      <w:r w:rsidRPr="0045236A">
        <w:rPr>
          <w:rFonts w:ascii="Arial" w:hAnsi="Arial" w:cs="Arial"/>
          <w:b/>
        </w:rPr>
        <w:lastRenderedPageBreak/>
        <w:t>Izpolnjen obrazec ESPD (v »Del III: Razlogi za izključitev, Oddelek B: Razlogi, povezani s plačilom davkov ali prispevkov za socialno varnost«) za vse gospodarske subjekte v ponudbi.</w:t>
      </w:r>
    </w:p>
    <w:p w14:paraId="74E4C6EA" w14:textId="77777777" w:rsidR="00B67F8C" w:rsidRDefault="00B67F8C" w:rsidP="00B67F8C">
      <w:pPr>
        <w:spacing w:after="60" w:line="260" w:lineRule="exact"/>
        <w:ind w:left="357"/>
        <w:jc w:val="both"/>
        <w:rPr>
          <w:rFonts w:ascii="Arial" w:hAnsi="Arial" w:cs="Arial"/>
          <w:b/>
        </w:rPr>
      </w:pPr>
    </w:p>
    <w:p w14:paraId="07AFF074" w14:textId="77777777" w:rsidR="00B67F8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(a. točka 4. odstavka 75. člena):</w:t>
      </w:r>
    </w:p>
    <w:p w14:paraId="03A845EC" w14:textId="77777777" w:rsidR="00B67F8C" w:rsidRDefault="00B67F8C" w:rsidP="00B67F8C">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698F0F8D" w14:textId="77777777" w:rsidR="00B67F8C" w:rsidRPr="002C47A0" w:rsidRDefault="00B67F8C" w:rsidP="00B67F8C">
      <w:pPr>
        <w:spacing w:before="120" w:after="60" w:line="260" w:lineRule="exact"/>
        <w:ind w:left="357"/>
        <w:jc w:val="both"/>
        <w:rPr>
          <w:rFonts w:ascii="Arial" w:hAnsi="Arial" w:cs="Arial"/>
          <w:b/>
        </w:rPr>
      </w:pPr>
      <w:r w:rsidRPr="002C47A0">
        <w:rPr>
          <w:rFonts w:ascii="Arial" w:hAnsi="Arial" w:cs="Arial"/>
          <w:b/>
        </w:rPr>
        <w:t>Dokazila:</w:t>
      </w:r>
    </w:p>
    <w:p w14:paraId="3054837E" w14:textId="77777777" w:rsidR="00B67F8C" w:rsidRPr="0045236A" w:rsidRDefault="00B67F8C" w:rsidP="00B67F8C">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35454880" w14:textId="77777777" w:rsidR="00B67F8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(b. točka 4. odstavek 75. člena):</w:t>
      </w:r>
    </w:p>
    <w:p w14:paraId="3DFB142B" w14:textId="77777777" w:rsidR="00B67F8C" w:rsidRPr="004C495E" w:rsidRDefault="00B67F8C" w:rsidP="00B67F8C">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17BE7" w14:textId="77777777" w:rsidR="00B67F8C" w:rsidRPr="004C495E" w:rsidRDefault="00B67F8C" w:rsidP="00B67F8C">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F3B354B" w14:textId="77777777" w:rsidR="00B67F8C" w:rsidRPr="002C47A0" w:rsidRDefault="00B67F8C" w:rsidP="00B67F8C">
      <w:pPr>
        <w:spacing w:before="120" w:after="60" w:line="260" w:lineRule="exact"/>
        <w:ind w:left="357"/>
        <w:jc w:val="both"/>
        <w:rPr>
          <w:rFonts w:ascii="Arial" w:hAnsi="Arial" w:cs="Arial"/>
          <w:b/>
        </w:rPr>
      </w:pPr>
      <w:r w:rsidRPr="002C47A0">
        <w:rPr>
          <w:rFonts w:ascii="Arial" w:hAnsi="Arial" w:cs="Arial"/>
          <w:b/>
        </w:rPr>
        <w:t>Dokazila:</w:t>
      </w:r>
    </w:p>
    <w:p w14:paraId="5D78590F" w14:textId="77777777" w:rsidR="00B67F8C" w:rsidRPr="002042D0" w:rsidRDefault="00B67F8C" w:rsidP="00B67F8C">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w:t>
      </w:r>
      <w:r>
        <w:rPr>
          <w:rFonts w:ascii="Arial" w:hAnsi="Arial" w:cs="Arial"/>
          <w:b/>
        </w:rPr>
        <w:t xml:space="preserve"> </w:t>
      </w:r>
      <w:r w:rsidRPr="0045236A">
        <w:rPr>
          <w:rFonts w:ascii="Arial" w:hAnsi="Arial" w:cs="Arial"/>
          <w:b/>
        </w:rPr>
        <w:t>za vse gospodarske subjekte v ponudbi</w:t>
      </w:r>
      <w:r w:rsidRPr="002042D0">
        <w:rPr>
          <w:rFonts w:ascii="Arial" w:hAnsi="Arial" w:cs="Arial"/>
          <w:b/>
        </w:rPr>
        <w:t>.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6CFD73FB" w14:textId="77777777" w:rsidR="00B67F8C" w:rsidRDefault="00B67F8C" w:rsidP="00B67F8C">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 (6. odstavek 75. člena):</w:t>
      </w:r>
    </w:p>
    <w:p w14:paraId="525754BA" w14:textId="77777777" w:rsidR="00B67F8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7B5A36D0" w14:textId="77777777" w:rsidR="00B67F8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4EF5C232" w14:textId="77777777" w:rsidR="00B67F8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4527E316" w14:textId="77777777" w:rsidR="00B67F8C"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263FA48D" w14:textId="77777777" w:rsidR="00B67F8C" w:rsidRPr="002A3CF1" w:rsidRDefault="00B67F8C" w:rsidP="00B67F8C">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2987BBA" w14:textId="77777777" w:rsidR="00B67F8C" w:rsidRPr="0031128B" w:rsidRDefault="00B67F8C" w:rsidP="00B67F8C">
      <w:pPr>
        <w:spacing w:before="120" w:after="120" w:line="260" w:lineRule="exact"/>
        <w:ind w:left="357"/>
        <w:jc w:val="both"/>
        <w:rPr>
          <w:rFonts w:ascii="Arial" w:hAnsi="Arial" w:cs="Arial"/>
        </w:rPr>
      </w:pPr>
      <w:r>
        <w:rPr>
          <w:rFonts w:ascii="Arial" w:hAnsi="Arial" w:cs="Arial"/>
        </w:rPr>
        <w:t>Gospodarski subjekt (p</w:t>
      </w:r>
      <w:r w:rsidRPr="0031128B">
        <w:rPr>
          <w:rFonts w:ascii="Arial" w:hAnsi="Arial" w:cs="Arial"/>
        </w:rPr>
        <w:t>onudnik/partner v skupnem nastopu/podizvajalec</w:t>
      </w:r>
      <w:r>
        <w:rPr>
          <w:rFonts w:ascii="Arial" w:hAnsi="Arial" w:cs="Arial"/>
        </w:rPr>
        <w:t>)</w:t>
      </w:r>
      <w:r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Pr="0031128B">
        <w:rPr>
          <w:rFonts w:ascii="Arial" w:hAnsi="Arial" w:cs="Arial"/>
        </w:rPr>
        <w:t xml:space="preserve">. </w:t>
      </w:r>
      <w:r w:rsidRPr="0031128B">
        <w:rPr>
          <w:rFonts w:ascii="Arial" w:hAnsi="Arial" w:cs="Arial"/>
          <w:color w:val="000000"/>
          <w:shd w:val="clear" w:color="auto" w:fill="FFFFFF"/>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w:t>
      </w:r>
      <w:r w:rsidRPr="0031128B">
        <w:rPr>
          <w:rFonts w:ascii="Arial" w:hAnsi="Arial" w:cs="Arial"/>
          <w:color w:val="000000"/>
          <w:shd w:val="clear" w:color="auto" w:fill="FFFFFF"/>
        </w:rPr>
        <w:lastRenderedPageBreak/>
        <w:t>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5ECF8BD9" w14:textId="77777777" w:rsidR="00B67F8C" w:rsidRPr="00415606" w:rsidRDefault="00B67F8C" w:rsidP="00B67F8C">
      <w:pPr>
        <w:spacing w:before="120" w:after="60" w:line="260" w:lineRule="exact"/>
        <w:ind w:left="357"/>
        <w:jc w:val="both"/>
        <w:rPr>
          <w:rFonts w:ascii="Arial" w:hAnsi="Arial" w:cs="Arial"/>
          <w:b/>
        </w:rPr>
      </w:pPr>
      <w:r w:rsidRPr="00415606">
        <w:rPr>
          <w:rFonts w:ascii="Arial" w:hAnsi="Arial" w:cs="Arial"/>
          <w:b/>
        </w:rPr>
        <w:t>Dokazilo:</w:t>
      </w:r>
    </w:p>
    <w:p w14:paraId="5B34F8A5" w14:textId="77777777" w:rsidR="00B67F8C" w:rsidRPr="00B36B8A" w:rsidRDefault="00B67F8C" w:rsidP="00B67F8C">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1A33B29A" w14:textId="77777777" w:rsidR="00B67F8C" w:rsidRPr="00415606" w:rsidRDefault="00B67F8C" w:rsidP="00B67F8C">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4C577D8F" w14:textId="77777777" w:rsidR="00B67F8C" w:rsidRDefault="00B67F8C" w:rsidP="00B67F8C">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378B8F4" w14:textId="77777777" w:rsidR="00B67F8C" w:rsidRPr="00DA349E" w:rsidRDefault="00B67F8C" w:rsidP="00B67F8C">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595C58F5" w14:textId="77777777" w:rsidR="00B67F8C" w:rsidRPr="00DA349E"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46CD938F" w14:textId="77777777" w:rsidR="00B67F8C" w:rsidRPr="00DA349E"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57A2A5A5" w14:textId="77777777" w:rsidR="00B67F8C" w:rsidRPr="00DA349E" w:rsidRDefault="00B67F8C" w:rsidP="00B67F8C">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w:t>
      </w:r>
      <w:r>
        <w:rPr>
          <w:rFonts w:ascii="Arial" w:hAnsi="Arial" w:cs="Arial"/>
          <w:sz w:val="20"/>
          <w:szCs w:val="20"/>
        </w:rPr>
        <w:t xml:space="preserve"> </w:t>
      </w:r>
      <w:r w:rsidRPr="00DA349E">
        <w:rPr>
          <w:rFonts w:ascii="Arial" w:hAnsi="Arial" w:cs="Arial"/>
          <w:sz w:val="20"/>
          <w:szCs w:val="20"/>
        </w:rPr>
        <w:t>imenu ali po navodilih subjektov iz prejšnjih dveh alinej.</w:t>
      </w:r>
    </w:p>
    <w:p w14:paraId="15B99CD6" w14:textId="77777777" w:rsidR="00B67F8C" w:rsidRPr="00DA349E" w:rsidRDefault="00B67F8C" w:rsidP="00B67F8C">
      <w:pPr>
        <w:spacing w:before="120" w:after="60" w:line="260" w:lineRule="exact"/>
        <w:ind w:left="357"/>
        <w:jc w:val="both"/>
        <w:rPr>
          <w:rFonts w:ascii="Arial" w:hAnsi="Arial" w:cs="Arial"/>
          <w:b/>
        </w:rPr>
      </w:pPr>
      <w:r w:rsidRPr="00DA349E">
        <w:rPr>
          <w:rFonts w:ascii="Arial" w:hAnsi="Arial" w:cs="Arial"/>
          <w:b/>
        </w:rPr>
        <w:t>Dokazila:</w:t>
      </w:r>
    </w:p>
    <w:p w14:paraId="0CC274D1" w14:textId="77777777" w:rsidR="00B67F8C" w:rsidRPr="00DA349E" w:rsidRDefault="00B67F8C" w:rsidP="00B67F8C">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1B083CCF" w14:textId="77777777" w:rsidR="00B67F8C" w:rsidRPr="00DA349E" w:rsidRDefault="00B67F8C" w:rsidP="00B67F8C">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2611A499" w14:textId="77777777" w:rsidR="00B67F8C" w:rsidRPr="006967A9" w:rsidRDefault="00B67F8C" w:rsidP="00B67F8C">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0DE43B6E" w14:textId="77777777" w:rsidR="00B67F8C" w:rsidRPr="00676B53" w:rsidRDefault="00B67F8C" w:rsidP="00B67F8C">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 xml:space="preserve">(ponudnik, partner v skupni ponudbi in podizvajalec) </w:t>
      </w:r>
      <w:r w:rsidRPr="00676B53">
        <w:rPr>
          <w:rFonts w:ascii="Arial" w:hAnsi="Arial" w:cs="Arial"/>
          <w:color w:val="000000"/>
        </w:rPr>
        <w:t xml:space="preserve">mora </w:t>
      </w:r>
      <w:r>
        <w:rPr>
          <w:rFonts w:ascii="Arial" w:hAnsi="Arial" w:cs="Arial"/>
          <w:color w:val="000000"/>
        </w:rPr>
        <w:t xml:space="preserve">v skladu z veljavno zakonodajo </w:t>
      </w:r>
      <w:r w:rsidRPr="00676B53">
        <w:rPr>
          <w:rFonts w:ascii="Arial" w:hAnsi="Arial" w:cs="Arial"/>
          <w:color w:val="000000"/>
        </w:rPr>
        <w:t xml:space="preserve">izpolnjevati pogoje za opravljanje dejavnosti, ki je predmet javnega naročila v delu, ki ga v ponudbi prevzema v izvedbo.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07C8A722" w14:textId="77777777" w:rsidR="00B67F8C" w:rsidRPr="0004084F" w:rsidRDefault="00B67F8C" w:rsidP="00B67F8C">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37C0715C" w14:textId="77777777" w:rsidR="00B67F8C" w:rsidRPr="0095782E" w:rsidRDefault="00B67F8C" w:rsidP="00B67F8C">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Pr="000477B7">
        <w:rPr>
          <w:rFonts w:ascii="Arial" w:hAnsi="Arial" w:cs="Arial"/>
          <w:b/>
          <w:color w:val="000000"/>
        </w:rPr>
        <w:t>s strani vseh gospodarskih subjektov v ponudbi</w:t>
      </w:r>
      <w:r>
        <w:rPr>
          <w:rFonts w:ascii="Arial" w:hAnsi="Arial" w:cs="Arial"/>
          <w:b/>
          <w:color w:val="000000"/>
        </w:rPr>
        <w:t xml:space="preserve"> </w:t>
      </w:r>
      <w:r w:rsidRPr="00E419B8">
        <w:rPr>
          <w:rFonts w:ascii="Arial" w:hAnsi="Arial" w:cs="Arial"/>
          <w:b/>
        </w:rPr>
        <w:t>(</w:t>
      </w:r>
      <w:r>
        <w:rPr>
          <w:rFonts w:ascii="Arial" w:hAnsi="Arial" w:cs="Arial"/>
          <w:b/>
        </w:rPr>
        <w:t xml:space="preserve">ponudnika, </w:t>
      </w:r>
      <w:r w:rsidRPr="001205D4">
        <w:rPr>
          <w:rFonts w:ascii="Arial" w:hAnsi="Arial" w:cs="Arial"/>
          <w:b/>
          <w:bCs w:val="0"/>
          <w:color w:val="000000"/>
        </w:rPr>
        <w:t>vsak</w:t>
      </w:r>
      <w:r>
        <w:rPr>
          <w:rFonts w:ascii="Arial" w:hAnsi="Arial" w:cs="Arial"/>
          <w:b/>
          <w:bCs w:val="0"/>
          <w:color w:val="000000"/>
        </w:rPr>
        <w:t xml:space="preserve">ega partnerja v skupni ponudbi, </w:t>
      </w:r>
      <w:r w:rsidRPr="00E419B8">
        <w:rPr>
          <w:rFonts w:ascii="Arial" w:hAnsi="Arial" w:cs="Arial"/>
          <w:b/>
        </w:rPr>
        <w:t>podizvajalce in subjekte, katerih zmogljivosti namerava uporabiti ponudnik v skladu z 81. členom ZJN-3)</w:t>
      </w:r>
      <w:r w:rsidRPr="000477B7">
        <w:rPr>
          <w:rFonts w:ascii="Arial" w:hAnsi="Arial" w:cs="Arial"/>
          <w:b/>
          <w:color w:val="000000"/>
        </w:rPr>
        <w:t>.</w:t>
      </w:r>
      <w:r>
        <w:rPr>
          <w:rFonts w:ascii="Arial" w:hAnsi="Arial" w:cs="Arial"/>
          <w:b/>
          <w:color w:val="000000"/>
        </w:rPr>
        <w:t xml:space="preserve"> </w:t>
      </w:r>
    </w:p>
    <w:p w14:paraId="6CC99E20" w14:textId="77777777" w:rsidR="00B67F8C" w:rsidRPr="0095782E" w:rsidRDefault="00B67F8C" w:rsidP="00B67F8C">
      <w:pPr>
        <w:spacing w:after="120" w:line="260" w:lineRule="exact"/>
        <w:ind w:left="357"/>
        <w:jc w:val="both"/>
        <w:rPr>
          <w:rFonts w:ascii="Arial" w:hAnsi="Arial" w:cs="Arial"/>
          <w:b/>
          <w:color w:val="000000"/>
        </w:rPr>
      </w:pPr>
      <w:r w:rsidRPr="00602188">
        <w:rPr>
          <w:rFonts w:ascii="Arial" w:hAnsi="Arial" w:cs="Arial"/>
          <w:b/>
          <w:color w:val="000000"/>
        </w:rPr>
        <w:lastRenderedPageBreak/>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0DC42B50" w14:textId="77777777" w:rsidR="00B67F8C" w:rsidRPr="001E7FEF" w:rsidRDefault="00B67F8C" w:rsidP="00B67F8C">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467ED70" w14:textId="77777777" w:rsidR="00B67F8C" w:rsidRPr="00B67F8C" w:rsidRDefault="00B67F8C" w:rsidP="00B67F8C">
      <w:pPr>
        <w:pStyle w:val="Odstavekseznama"/>
        <w:spacing w:before="120" w:after="120" w:line="260" w:lineRule="exact"/>
        <w:ind w:left="360"/>
        <w:jc w:val="both"/>
        <w:rPr>
          <w:rFonts w:cs="Arial"/>
          <w:color w:val="000000" w:themeColor="text1"/>
        </w:rPr>
      </w:pPr>
      <w:r w:rsidRPr="00B67F8C">
        <w:rPr>
          <w:rFonts w:cs="Arial"/>
          <w:color w:val="000000" w:themeColor="text1"/>
        </w:rPr>
        <w:t>Najnižji letni promet (višina čistih prihodkov od prodaje) ponudnika v zadnjem poslovnem letu, za katerega so podatki o letnem prometu razpoložljivi/objavljeni/dostopni na spletni strani Ajpes (na dan oddaje ponudbe), mora znašati najmanj 100.000 EUR.</w:t>
      </w:r>
    </w:p>
    <w:p w14:paraId="620CB801" w14:textId="77777777" w:rsidR="00B67F8C" w:rsidRPr="00B67F8C" w:rsidRDefault="00B67F8C" w:rsidP="00B67F8C">
      <w:pPr>
        <w:pStyle w:val="Odstavekseznama"/>
        <w:spacing w:before="120" w:after="120" w:line="260" w:lineRule="exact"/>
        <w:ind w:left="360"/>
        <w:jc w:val="both"/>
        <w:rPr>
          <w:rFonts w:cs="Arial"/>
          <w:color w:val="000000" w:themeColor="text1"/>
        </w:rPr>
      </w:pPr>
      <w:r w:rsidRPr="00B67F8C">
        <w:rPr>
          <w:rFonts w:cs="Arial"/>
        </w:rPr>
        <w:t>Za ponudno šteje letno povprečje prihodkov, za katera so izdelani in dostopni računovodski izkazi v uradnih evidencah.</w:t>
      </w:r>
    </w:p>
    <w:p w14:paraId="44BC931A" w14:textId="77777777" w:rsidR="00B67F8C" w:rsidRPr="00B36B8A" w:rsidRDefault="00B67F8C" w:rsidP="00B67F8C">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116417AD" w14:textId="77777777" w:rsidR="00B67F8C" w:rsidRDefault="00B67F8C" w:rsidP="00B67F8C">
      <w:pPr>
        <w:spacing w:after="0" w:line="260" w:lineRule="exact"/>
        <w:ind w:left="357"/>
        <w:jc w:val="both"/>
        <w:rPr>
          <w:rFonts w:ascii="Arial" w:hAnsi="Arial" w:cs="Arial"/>
          <w:b/>
          <w:color w:val="000000"/>
        </w:rPr>
      </w:pPr>
      <w:r w:rsidRPr="00202343">
        <w:rPr>
          <w:rFonts w:ascii="Arial" w:hAnsi="Arial" w:cs="Arial"/>
          <w:b/>
          <w:color w:val="000000"/>
        </w:rPr>
        <w:t xml:space="preserve">Izpolnjen obrazec ESPD (v »Del IV: Pogoji za sodelovanje, Oddelek B: Ekonomski in finančni položaj, </w:t>
      </w:r>
      <w:r>
        <w:rPr>
          <w:rFonts w:ascii="Arial" w:hAnsi="Arial" w:cs="Arial"/>
          <w:b/>
          <w:color w:val="000000"/>
        </w:rPr>
        <w:t>Druge ekonomske ali finančne zahteve</w:t>
      </w:r>
      <w:r w:rsidRPr="00202343">
        <w:rPr>
          <w:rFonts w:ascii="Arial" w:hAnsi="Arial" w:cs="Arial"/>
          <w:b/>
          <w:color w:val="000000"/>
        </w:rPr>
        <w:t>«).</w:t>
      </w:r>
    </w:p>
    <w:p w14:paraId="47ED0969" w14:textId="77777777" w:rsidR="00B67F8C" w:rsidRPr="006F1335" w:rsidRDefault="00B67F8C" w:rsidP="00B67F8C">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B8ED882" w14:textId="77777777" w:rsidR="00B67F8C" w:rsidRPr="006F1335" w:rsidRDefault="00B67F8C" w:rsidP="00B67F8C">
      <w:pPr>
        <w:spacing w:before="60" w:after="60" w:line="260" w:lineRule="exact"/>
        <w:ind w:left="357"/>
        <w:jc w:val="both"/>
        <w:rPr>
          <w:rFonts w:ascii="Arial" w:hAnsi="Arial" w:cs="Arial"/>
          <w:b/>
          <w:color w:val="000000"/>
        </w:rPr>
      </w:pPr>
      <w:r w:rsidRPr="006F1335">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Ponudniki, ki nimajo sedeža v Republiki Sloveniji, navedeni letni promet dokažejo z izvlečki revidiranih bilanc stanja ali z drugimi računovodskimi izkazi.</w:t>
      </w:r>
    </w:p>
    <w:p w14:paraId="6214EB7C" w14:textId="77777777" w:rsidR="00B67F8C" w:rsidRDefault="00B67F8C" w:rsidP="00B67F8C">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579AE26A" w14:textId="77777777" w:rsidR="00B67F8C" w:rsidRPr="00511AFB" w:rsidRDefault="00B67F8C" w:rsidP="00B67F8C">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strokovna sposobnost:</w:t>
      </w:r>
    </w:p>
    <w:p w14:paraId="3EA50083" w14:textId="77777777" w:rsidR="00B67F8C" w:rsidRPr="00DD1956" w:rsidRDefault="00B67F8C" w:rsidP="00B67F8C">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Pr="009D79BB">
        <w:rPr>
          <w:rFonts w:ascii="Arial" w:hAnsi="Arial" w:cs="Arial"/>
        </w:rPr>
        <w:t xml:space="preserve">mora v </w:t>
      </w:r>
      <w:r w:rsidRPr="009D79BB">
        <w:rPr>
          <w:rFonts w:ascii="Arial" w:hAnsi="Arial" w:cs="Arial"/>
          <w:b/>
        </w:rPr>
        <w:t>projektni skupini</w:t>
      </w:r>
      <w:r w:rsidRPr="009D79BB">
        <w:t xml:space="preserve"> </w:t>
      </w:r>
      <w:r w:rsidRPr="009D79BB">
        <w:rPr>
          <w:rFonts w:ascii="Arial" w:hAnsi="Arial" w:cs="Arial"/>
        </w:rPr>
        <w:t>razpolagati z naslednjim strokovnim kadrom</w:t>
      </w:r>
      <w:r>
        <w:rPr>
          <w:rFonts w:ascii="Arial" w:hAnsi="Arial" w:cs="Arial"/>
        </w:rPr>
        <w:t>:</w:t>
      </w:r>
    </w:p>
    <w:p w14:paraId="5B117FA0" w14:textId="77777777" w:rsidR="00B67F8C" w:rsidRPr="00305511" w:rsidRDefault="00B67F8C" w:rsidP="00B67F8C">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projekta: </w:t>
      </w:r>
      <w:r w:rsidRPr="00305511">
        <w:rPr>
          <w:rFonts w:cs="Arial"/>
          <w:szCs w:val="20"/>
          <w:lang w:eastAsia="sl-SI"/>
        </w:rPr>
        <w:t>imeti mora najmanj VII. raven izobrazbe (univerzitetna ali 2. bolonjska stopnja) smer</w:t>
      </w:r>
      <w:r>
        <w:rPr>
          <w:rFonts w:cs="Arial"/>
          <w:szCs w:val="20"/>
          <w:lang w:eastAsia="sl-SI"/>
        </w:rPr>
        <w:t xml:space="preserve">: </w:t>
      </w:r>
      <w:r w:rsidRPr="002C43FE">
        <w:rPr>
          <w:rFonts w:cs="Arial"/>
          <w:szCs w:val="20"/>
          <w:lang w:eastAsia="sl-SI"/>
        </w:rPr>
        <w:t>gradben</w:t>
      </w:r>
      <w:r>
        <w:rPr>
          <w:rFonts w:cs="Arial"/>
          <w:szCs w:val="20"/>
          <w:lang w:eastAsia="sl-SI"/>
        </w:rPr>
        <w:t xml:space="preserve">ištva </w:t>
      </w:r>
      <w:r w:rsidRPr="009A1B1F">
        <w:rPr>
          <w:rFonts w:cs="Arial"/>
          <w:b/>
          <w:bCs/>
          <w:szCs w:val="20"/>
          <w:lang w:eastAsia="sl-SI"/>
        </w:rPr>
        <w:t>ali</w:t>
      </w:r>
      <w:r>
        <w:rPr>
          <w:rFonts w:cs="Arial"/>
          <w:szCs w:val="20"/>
          <w:lang w:eastAsia="sl-SI"/>
        </w:rPr>
        <w:t xml:space="preserve"> geologije </w:t>
      </w:r>
      <w:r w:rsidRPr="009A1B1F">
        <w:rPr>
          <w:rFonts w:cs="Arial"/>
          <w:b/>
          <w:bCs/>
          <w:szCs w:val="20"/>
          <w:lang w:eastAsia="sl-SI"/>
        </w:rPr>
        <w:t>ali</w:t>
      </w:r>
      <w:r>
        <w:rPr>
          <w:rFonts w:cs="Arial"/>
          <w:szCs w:val="20"/>
          <w:lang w:eastAsia="sl-SI"/>
        </w:rPr>
        <w:t xml:space="preserve"> geotehnologije in rudarstva</w:t>
      </w:r>
      <w:r w:rsidRPr="00305511">
        <w:rPr>
          <w:rFonts w:cs="Arial"/>
          <w:szCs w:val="20"/>
          <w:lang w:eastAsia="sl-SI"/>
        </w:rPr>
        <w:t xml:space="preserve">. Vpisan mora biti v register pooblaščenih inženirjev pri pristojni inženirski zbornici </w:t>
      </w:r>
      <w:r w:rsidRPr="00C33D68">
        <w:rPr>
          <w:rFonts w:cs="Arial"/>
        </w:rPr>
        <w:t xml:space="preserve">za področje gradbeništva (G) </w:t>
      </w:r>
      <w:r w:rsidRPr="009A1B1F">
        <w:rPr>
          <w:rFonts w:cs="Arial"/>
          <w:b/>
          <w:bCs/>
        </w:rPr>
        <w:t>ali</w:t>
      </w:r>
      <w:r w:rsidRPr="00C33D68">
        <w:rPr>
          <w:rFonts w:cs="Arial"/>
        </w:rPr>
        <w:t xml:space="preserve"> geotehnologije in rudarstva (RG)</w:t>
      </w:r>
      <w:r w:rsidRPr="00305511">
        <w:rPr>
          <w:rFonts w:cs="Arial"/>
          <w:szCs w:val="20"/>
          <w:lang w:eastAsia="sl-SI"/>
        </w:rPr>
        <w:t>.</w:t>
      </w:r>
    </w:p>
    <w:p w14:paraId="4959F564" w14:textId="77777777" w:rsidR="00B67F8C" w:rsidRPr="00777EE4" w:rsidRDefault="00B67F8C" w:rsidP="00B67F8C">
      <w:pPr>
        <w:pStyle w:val="Odstavekseznama"/>
        <w:numPr>
          <w:ilvl w:val="0"/>
          <w:numId w:val="37"/>
        </w:numPr>
        <w:spacing w:after="60" w:line="260" w:lineRule="exact"/>
        <w:jc w:val="both"/>
        <w:rPr>
          <w:rFonts w:cs="Arial"/>
          <w:lang w:eastAsia="sl-SI"/>
        </w:rPr>
      </w:pPr>
      <w:r w:rsidRPr="00777EE4">
        <w:rPr>
          <w:rFonts w:cs="Arial"/>
          <w:lang w:eastAsia="sl-SI"/>
        </w:rPr>
        <w:t xml:space="preserve">Izkazati mora znanje in izkušnje pri vodenju projektov s področij, ki so predmet tega javnega naročila, kar dokaže s tem, da je v zadnjih desetih (10) letih, šteto od dneva objave obvestila o naročilu na Portalu JN, vodil geološko-geotehnične raziskave na plazovih ali vodil raziskave in/ali vgradnjo opreme na drugih območij (gradbene jame, železniških tirih in ostala infrastruktura (predori, viadukti, oporno/podpotne konstrukcije…)), na katerem se je vgradila oprema za spremljanje premikov in nivojev podzemne vode (npr.: inklinometri, geodetske točke, tilt metri, merska sidra, piezometri, ipd…), skupaj z meritvami. Vrednost projekta mora znašati minimalno </w:t>
      </w:r>
      <w:r>
        <w:rPr>
          <w:rFonts w:cs="Arial"/>
          <w:lang w:eastAsia="sl-SI"/>
        </w:rPr>
        <w:t>2</w:t>
      </w:r>
      <w:r w:rsidRPr="00777EE4">
        <w:rPr>
          <w:rFonts w:cs="Arial"/>
          <w:lang w:eastAsia="sl-SI"/>
        </w:rPr>
        <w:t>0.000,00 € (brez DDV).</w:t>
      </w:r>
      <w:r w:rsidRPr="00777EE4">
        <w:rPr>
          <w:rFonts w:cs="Arial"/>
        </w:rPr>
        <w:t>.</w:t>
      </w:r>
    </w:p>
    <w:p w14:paraId="1B27D61F" w14:textId="77777777" w:rsidR="00B67F8C" w:rsidRPr="00C9302F" w:rsidRDefault="00B67F8C" w:rsidP="00B67F8C">
      <w:pPr>
        <w:pStyle w:val="Golobesedilo"/>
        <w:spacing w:before="60" w:after="120" w:line="260" w:lineRule="exact"/>
        <w:ind w:left="709"/>
        <w:jc w:val="both"/>
        <w:rPr>
          <w:rFonts w:ascii="Arial" w:hAnsi="Arial" w:cs="Arial"/>
          <w:sz w:val="20"/>
          <w:szCs w:val="20"/>
        </w:rPr>
      </w:pPr>
      <w:r w:rsidRPr="00C9302F">
        <w:rPr>
          <w:rFonts w:ascii="Arial" w:hAnsi="Arial" w:cs="Arial"/>
          <w:sz w:val="20"/>
          <w:szCs w:val="20"/>
        </w:rPr>
        <w:t>Za datum reference se šteje dan, ko je posel zaključen.</w:t>
      </w:r>
    </w:p>
    <w:p w14:paraId="624E201A" w14:textId="77777777" w:rsidR="00B67F8C" w:rsidRPr="00777EE4" w:rsidRDefault="00B67F8C" w:rsidP="00B67F8C">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za postavitev monitoringa</w:t>
      </w:r>
    </w:p>
    <w:p w14:paraId="6A32722A" w14:textId="77777777" w:rsidR="00B67F8C" w:rsidRPr="00C9302F" w:rsidRDefault="00B67F8C" w:rsidP="00B67F8C">
      <w:pPr>
        <w:pStyle w:val="Odstavekseznama"/>
        <w:numPr>
          <w:ilvl w:val="0"/>
          <w:numId w:val="39"/>
        </w:numPr>
        <w:spacing w:after="60" w:line="260" w:lineRule="exact"/>
        <w:contextualSpacing w:val="0"/>
        <w:jc w:val="both"/>
        <w:rPr>
          <w:rFonts w:cs="Arial"/>
          <w:szCs w:val="20"/>
          <w:lang w:eastAsia="sl-SI"/>
        </w:rPr>
      </w:pPr>
      <w:r w:rsidRPr="00C9302F">
        <w:rPr>
          <w:rFonts w:cs="Arial"/>
          <w:szCs w:val="20"/>
          <w:lang w:eastAsia="sl-SI"/>
        </w:rPr>
        <w:t xml:space="preserve">imeti mora najmanj V. raven izobrazbe. </w:t>
      </w:r>
    </w:p>
    <w:p w14:paraId="2C52A49A" w14:textId="77777777" w:rsidR="00B67F8C" w:rsidRPr="00777EE4" w:rsidRDefault="00B67F8C" w:rsidP="00B67F8C">
      <w:pPr>
        <w:pStyle w:val="Odstavekseznama"/>
        <w:numPr>
          <w:ilvl w:val="0"/>
          <w:numId w:val="39"/>
        </w:numPr>
        <w:spacing w:after="60" w:line="260" w:lineRule="exact"/>
        <w:jc w:val="both"/>
        <w:rPr>
          <w:rFonts w:cs="Arial"/>
        </w:rPr>
      </w:pPr>
      <w:r w:rsidRPr="00777EE4">
        <w:rPr>
          <w:rFonts w:cs="Arial"/>
          <w:lang w:eastAsia="sl-SI"/>
        </w:rPr>
        <w:t xml:space="preserve">Izkazati mora znanje in izkušnje, kar dokaže s tem, da je </w:t>
      </w:r>
      <w:r w:rsidRPr="00777EE4">
        <w:rPr>
          <w:rFonts w:cs="Arial"/>
        </w:rPr>
        <w:t>v zadnjih desetih (10) letih, šteto od dneva objave obvestila o tem naročilu na Portalu JN:</w:t>
      </w:r>
    </w:p>
    <w:p w14:paraId="79817EA2" w14:textId="77777777" w:rsidR="00B67F8C" w:rsidRPr="00C9302F" w:rsidRDefault="00B67F8C" w:rsidP="00B67F8C">
      <w:pPr>
        <w:pStyle w:val="Odstavekseznama"/>
        <w:numPr>
          <w:ilvl w:val="0"/>
          <w:numId w:val="39"/>
        </w:numPr>
        <w:spacing w:after="60" w:line="260" w:lineRule="exact"/>
        <w:contextualSpacing w:val="0"/>
        <w:jc w:val="both"/>
        <w:rPr>
          <w:rFonts w:cs="Arial"/>
          <w:kern w:val="2"/>
          <w14:ligatures w14:val="standardContextual"/>
        </w:rPr>
      </w:pPr>
      <w:r w:rsidRPr="00C9302F">
        <w:rPr>
          <w:rFonts w:cs="Arial"/>
        </w:rPr>
        <w:lastRenderedPageBreak/>
        <w:t xml:space="preserve">postavil </w:t>
      </w:r>
      <w:r w:rsidRPr="00C72F8A">
        <w:rPr>
          <w:rFonts w:cs="Arial"/>
        </w:rPr>
        <w:t>oz</w:t>
      </w:r>
      <w:r>
        <w:rPr>
          <w:rFonts w:cs="Arial"/>
        </w:rPr>
        <w:t>iroma</w:t>
      </w:r>
      <w:r w:rsidRPr="00C72F8A">
        <w:rPr>
          <w:rFonts w:cs="Arial"/>
        </w:rPr>
        <w:t xml:space="preserve"> vzpostavil minimalno en</w:t>
      </w:r>
      <w:r>
        <w:rPr>
          <w:rFonts w:cs="Arial"/>
        </w:rPr>
        <w:t xml:space="preserve"> (1)</w:t>
      </w:r>
      <w:r w:rsidRPr="00C72F8A">
        <w:rPr>
          <w:rFonts w:cs="Arial"/>
        </w:rPr>
        <w:t xml:space="preserve"> avtomatski monitoring na plazu ali drugih območij (gradbene jame, železniških tirih in ostala infrastruktura (predori, viadukti, oporno/podpo</w:t>
      </w:r>
      <w:r>
        <w:rPr>
          <w:rFonts w:cs="Arial"/>
        </w:rPr>
        <w:t>r</w:t>
      </w:r>
      <w:r w:rsidRPr="00C72F8A">
        <w:rPr>
          <w:rFonts w:cs="Arial"/>
        </w:rPr>
        <w:t>ne konstrukcije…)),  skupaj z omrežjem in bazno postajo za potrebe prenosa podatkov.</w:t>
      </w:r>
    </w:p>
    <w:p w14:paraId="77E4131F" w14:textId="77777777" w:rsidR="00B67F8C" w:rsidRPr="002C43FE" w:rsidRDefault="00B67F8C" w:rsidP="00B67F8C">
      <w:pPr>
        <w:pStyle w:val="Odstavekseznama"/>
        <w:spacing w:after="60" w:line="260" w:lineRule="exact"/>
        <w:ind w:left="714"/>
        <w:contextualSpacing w:val="0"/>
        <w:jc w:val="both"/>
        <w:rPr>
          <w:rFonts w:cs="Arial"/>
          <w:szCs w:val="20"/>
          <w:lang w:eastAsia="sl-SI"/>
        </w:rPr>
      </w:pPr>
    </w:p>
    <w:p w14:paraId="03BE7949" w14:textId="77777777" w:rsidR="00B67F8C" w:rsidRDefault="00B67F8C" w:rsidP="00B67F8C">
      <w:pPr>
        <w:pStyle w:val="Golobesedilo"/>
        <w:spacing w:before="120" w:after="120"/>
        <w:jc w:val="both"/>
        <w:rPr>
          <w:rFonts w:ascii="Arial" w:hAnsi="Arial" w:cs="Arial"/>
          <w:sz w:val="20"/>
          <w:szCs w:val="20"/>
        </w:rPr>
      </w:pPr>
      <w:r w:rsidRPr="00C9302F">
        <w:rPr>
          <w:rFonts w:ascii="Arial" w:hAnsi="Arial" w:cs="Arial"/>
          <w:sz w:val="20"/>
          <w:szCs w:val="20"/>
        </w:rPr>
        <w:t>Za datum reference se šteje dan, ko je posel zaključen</w:t>
      </w:r>
    </w:p>
    <w:p w14:paraId="3D3FA416" w14:textId="77777777" w:rsidR="00B67F8C" w:rsidRPr="00430CE0" w:rsidRDefault="00B67F8C" w:rsidP="00B67F8C">
      <w:pPr>
        <w:pStyle w:val="Odstavekseznama"/>
        <w:numPr>
          <w:ilvl w:val="0"/>
          <w:numId w:val="27"/>
        </w:numPr>
        <w:spacing w:after="60" w:line="260" w:lineRule="exact"/>
        <w:ind w:left="714" w:hanging="357"/>
        <w:contextualSpacing w:val="0"/>
        <w:jc w:val="both"/>
        <w:rPr>
          <w:rFonts w:cs="Arial"/>
          <w:szCs w:val="20"/>
          <w:lang w:eastAsia="sl-SI"/>
        </w:rPr>
      </w:pPr>
      <w:r>
        <w:rPr>
          <w:rFonts w:cs="Arial"/>
          <w:b/>
          <w:bCs/>
          <w:szCs w:val="20"/>
          <w:lang w:eastAsia="sl-SI"/>
        </w:rPr>
        <w:t>Strokovnjak s področja geodezije</w:t>
      </w:r>
    </w:p>
    <w:p w14:paraId="4D86AD2B" w14:textId="77777777" w:rsidR="00B67F8C" w:rsidRPr="00777EE4" w:rsidRDefault="00B67F8C" w:rsidP="00B67F8C">
      <w:pPr>
        <w:pStyle w:val="Odstavekseznama"/>
        <w:numPr>
          <w:ilvl w:val="1"/>
          <w:numId w:val="38"/>
        </w:numPr>
        <w:spacing w:after="60" w:line="260" w:lineRule="exact"/>
        <w:jc w:val="both"/>
        <w:rPr>
          <w:rFonts w:cs="Arial"/>
          <w:lang w:eastAsia="sl-SI"/>
        </w:rPr>
      </w:pPr>
      <w:r w:rsidRPr="00777EE4">
        <w:rPr>
          <w:rFonts w:cs="Arial"/>
          <w:lang w:eastAsia="sl-SI"/>
        </w:rPr>
        <w:t xml:space="preserve">imeti morata najmanj VI. raven izobrazbe (višješolski strokovni program ali visokošolski strokovni program ali 1. bolonjska stopnja), smer: geodezija. Vpisan mora biti v register pooblaščenih inženirjev pri pristojni inženirski zbornici </w:t>
      </w:r>
      <w:r w:rsidRPr="00777EE4">
        <w:rPr>
          <w:rFonts w:cs="Arial"/>
        </w:rPr>
        <w:t>kot pooblaščeni inženir geodezije</w:t>
      </w:r>
      <w:r w:rsidRPr="00777EE4">
        <w:rPr>
          <w:rFonts w:cs="Arial"/>
          <w:lang w:eastAsia="sl-SI"/>
        </w:rPr>
        <w:t xml:space="preserve">. </w:t>
      </w:r>
    </w:p>
    <w:p w14:paraId="42AE27E8" w14:textId="77777777" w:rsidR="00B67F8C" w:rsidRPr="00777EE4" w:rsidRDefault="00B67F8C" w:rsidP="00B67F8C">
      <w:pPr>
        <w:pStyle w:val="Odstavekseznama"/>
        <w:numPr>
          <w:ilvl w:val="1"/>
          <w:numId w:val="38"/>
        </w:numPr>
        <w:spacing w:after="60" w:line="260" w:lineRule="exact"/>
        <w:jc w:val="both"/>
        <w:rPr>
          <w:rFonts w:cs="Arial"/>
          <w:lang w:eastAsia="sl-SI"/>
        </w:rPr>
      </w:pPr>
      <w:r w:rsidRPr="00777EE4">
        <w:rPr>
          <w:rFonts w:cs="Arial"/>
          <w:lang w:eastAsia="sl-SI"/>
        </w:rPr>
        <w:t>Izkazati mora znanje in izkušnje s področja inženirske geodezije, kar dokaže s tem, da je v zadnjih desetih (10) letih, šteto od dneva objave obvestila o naročilu na Portalu JN, sodeloval pri vsaj enih (1) g</w:t>
      </w:r>
      <w:r w:rsidRPr="00777EE4">
        <w:rPr>
          <w:rFonts w:cs="Arial"/>
        </w:rPr>
        <w:t xml:space="preserve">eodetskih meritvah v okviru geodetskega monitoringa na plazu </w:t>
      </w:r>
      <w:r w:rsidRPr="00777EE4">
        <w:rPr>
          <w:rFonts w:cs="Arial"/>
          <w:b/>
        </w:rPr>
        <w:t>ali</w:t>
      </w:r>
      <w:r w:rsidRPr="00777EE4">
        <w:rPr>
          <w:rFonts w:cs="Arial"/>
        </w:rPr>
        <w:t xml:space="preserve"> geotehničnih objektih (predor, viadukt, oporno/podporne konstrukcije)</w:t>
      </w:r>
      <w:r w:rsidRPr="00777EE4">
        <w:rPr>
          <w:rFonts w:cs="Arial"/>
          <w:lang w:eastAsia="sl-SI"/>
        </w:rPr>
        <w:t>.</w:t>
      </w:r>
    </w:p>
    <w:p w14:paraId="2E3DCE97" w14:textId="77777777" w:rsidR="00B67F8C" w:rsidRDefault="00B67F8C" w:rsidP="00B67F8C">
      <w:pPr>
        <w:pStyle w:val="Golobesedilo"/>
        <w:spacing w:before="120" w:after="120"/>
        <w:ind w:left="717"/>
        <w:jc w:val="both"/>
        <w:rPr>
          <w:rFonts w:ascii="Arial" w:hAnsi="Arial" w:cs="Arial"/>
          <w:sz w:val="20"/>
          <w:szCs w:val="20"/>
        </w:rPr>
      </w:pPr>
      <w:r w:rsidRPr="002C43FE">
        <w:rPr>
          <w:rFonts w:ascii="Arial" w:hAnsi="Arial" w:cs="Arial"/>
          <w:sz w:val="20"/>
          <w:szCs w:val="20"/>
        </w:rPr>
        <w:t xml:space="preserve">Za datum reference se šteje dan, ko je </w:t>
      </w:r>
      <w:r>
        <w:rPr>
          <w:rFonts w:ascii="Arial" w:hAnsi="Arial" w:cs="Arial"/>
          <w:sz w:val="20"/>
          <w:szCs w:val="20"/>
        </w:rPr>
        <w:t xml:space="preserve">bilo oddano poročilo o meritvah. </w:t>
      </w:r>
    </w:p>
    <w:p w14:paraId="79728BFA" w14:textId="77777777" w:rsidR="00B67F8C" w:rsidRPr="00C9302F" w:rsidRDefault="00B67F8C" w:rsidP="00B67F8C">
      <w:pPr>
        <w:spacing w:before="120" w:after="120" w:line="260" w:lineRule="exact"/>
        <w:ind w:firstLine="357"/>
        <w:jc w:val="both"/>
        <w:rPr>
          <w:rFonts w:ascii="Arial" w:hAnsi="Arial" w:cs="Arial"/>
          <w:b/>
          <w:color w:val="000000"/>
        </w:rPr>
      </w:pPr>
      <w:r w:rsidRPr="00C9302F">
        <w:rPr>
          <w:rFonts w:ascii="Arial" w:hAnsi="Arial" w:cs="Arial"/>
          <w:b/>
          <w:color w:val="000000"/>
        </w:rPr>
        <w:t>Dokazilo:</w:t>
      </w:r>
    </w:p>
    <w:p w14:paraId="3A70DD12" w14:textId="77777777" w:rsidR="00B67F8C" w:rsidRPr="00C9302F" w:rsidRDefault="00B67F8C" w:rsidP="00B67F8C">
      <w:pPr>
        <w:spacing w:after="60" w:line="260" w:lineRule="exact"/>
        <w:ind w:left="357"/>
        <w:jc w:val="both"/>
        <w:rPr>
          <w:rFonts w:ascii="Arial" w:hAnsi="Arial" w:cs="Arial"/>
          <w:b/>
          <w:color w:val="000000"/>
        </w:rPr>
      </w:pPr>
      <w:r w:rsidRPr="00C9302F">
        <w:rPr>
          <w:rFonts w:ascii="Arial" w:hAnsi="Arial" w:cs="Arial"/>
          <w:b/>
          <w:color w:val="000000"/>
        </w:rPr>
        <w:t>Izpolnjen obrazec ESPD (v »Del IV: Pogoji za sodelovanje, Oddelek C: Tehnična in strokovna sposobnost, Izobrazba in strokovna usposobljenost«).</w:t>
      </w:r>
    </w:p>
    <w:p w14:paraId="16DDE112" w14:textId="77777777" w:rsidR="00B67F8C" w:rsidRPr="00C9302F" w:rsidRDefault="00B67F8C" w:rsidP="00B67F8C">
      <w:pPr>
        <w:spacing w:after="60" w:line="260" w:lineRule="exact"/>
        <w:ind w:left="357"/>
        <w:jc w:val="both"/>
        <w:rPr>
          <w:rFonts w:ascii="Arial" w:hAnsi="Arial" w:cs="Arial"/>
          <w:b/>
          <w:color w:val="000000"/>
        </w:rPr>
      </w:pPr>
      <w:r w:rsidRPr="00C9302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591027BC" w14:textId="77777777" w:rsidR="00B67F8C" w:rsidRPr="00C9302F" w:rsidRDefault="00B67F8C" w:rsidP="00B67F8C">
      <w:pPr>
        <w:spacing w:after="60" w:line="260" w:lineRule="exact"/>
        <w:ind w:left="357"/>
        <w:jc w:val="both"/>
        <w:rPr>
          <w:rFonts w:ascii="Arial" w:hAnsi="Arial" w:cs="Arial"/>
          <w:b/>
        </w:rPr>
      </w:pPr>
      <w:r w:rsidRPr="00C9302F">
        <w:rPr>
          <w:rFonts w:ascii="Arial" w:hAnsi="Arial" w:cs="Arial"/>
          <w:b/>
        </w:rPr>
        <w:t>Če bo ponudnik navajal strokovnjaka, ki je zaposlen pri drugem delodajalcu, mora predložiti izjavo njegovega delodajalca, da se strinja s sodelovanjem pri izvedbi predmetnega javnega naročila.</w:t>
      </w:r>
    </w:p>
    <w:p w14:paraId="5BD139FA" w14:textId="77777777" w:rsidR="00B67F8C" w:rsidRPr="00C9302F" w:rsidRDefault="00B67F8C" w:rsidP="00B67F8C">
      <w:pPr>
        <w:spacing w:after="120" w:line="260" w:lineRule="exact"/>
        <w:ind w:left="357"/>
        <w:jc w:val="both"/>
        <w:rPr>
          <w:rFonts w:ascii="Arial" w:hAnsi="Arial"/>
          <w:b/>
          <w:bCs w:val="0"/>
          <w:color w:val="000000"/>
        </w:rPr>
      </w:pPr>
      <w:r w:rsidRPr="00C9302F">
        <w:rPr>
          <w:rFonts w:ascii="Arial" w:hAnsi="Arial" w:cs="Arial"/>
          <w:b/>
          <w:color w:val="000000"/>
        </w:rPr>
        <w:t>Posamezni člani projektne skupine</w:t>
      </w:r>
      <w:r w:rsidRPr="00C9302F">
        <w:rPr>
          <w:rFonts w:ascii="Arial" w:hAnsi="Arial"/>
          <w:b/>
          <w:bCs w:val="0"/>
          <w:color w:val="000000"/>
        </w:rPr>
        <w:t>, ki niso pridobili poklicne kvalifikacije (pooblaščeni inženir) v Republiki Sloveniji morajo izpolnjevati pogoje iz Zakona o arhitekturni in inženirski dejavnosti (Ur.l. RS, št. 61/17).</w:t>
      </w:r>
    </w:p>
    <w:p w14:paraId="04AA0E21" w14:textId="77777777" w:rsidR="00B67F8C" w:rsidRPr="00C9302F" w:rsidRDefault="00B67F8C" w:rsidP="00B67F8C">
      <w:pPr>
        <w:spacing w:after="120" w:line="260" w:lineRule="exact"/>
        <w:ind w:left="363"/>
        <w:jc w:val="both"/>
        <w:rPr>
          <w:rFonts w:ascii="Arial" w:hAnsi="Arial" w:cs="Arial"/>
          <w:b/>
          <w:color w:val="000000"/>
        </w:rPr>
      </w:pPr>
      <w:r w:rsidRPr="00C9302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024AFF36" w14:textId="77777777" w:rsidR="00254FD5" w:rsidRPr="00C9302F" w:rsidRDefault="00254FD5" w:rsidP="00254FD5">
      <w:pPr>
        <w:numPr>
          <w:ilvl w:val="1"/>
          <w:numId w:val="6"/>
        </w:numPr>
        <w:tabs>
          <w:tab w:val="num" w:pos="360"/>
        </w:tabs>
        <w:spacing w:before="120" w:after="60" w:line="260" w:lineRule="exact"/>
        <w:ind w:left="363" w:hanging="357"/>
        <w:jc w:val="both"/>
        <w:rPr>
          <w:rFonts w:ascii="Arial" w:hAnsi="Arial" w:cs="Arial"/>
        </w:rPr>
      </w:pPr>
      <w:r w:rsidRPr="00C9302F">
        <w:rPr>
          <w:rFonts w:ascii="Arial" w:hAnsi="Arial" w:cs="Arial"/>
          <w:b/>
          <w:bCs w:val="0"/>
          <w:color w:val="000000"/>
        </w:rPr>
        <w:t>Ponudnik</w:t>
      </w:r>
      <w:r>
        <w:rPr>
          <w:rFonts w:ascii="Arial" w:hAnsi="Arial" w:cs="Arial"/>
          <w:b/>
          <w:bCs w:val="0"/>
          <w:color w:val="000000"/>
        </w:rPr>
        <w:t xml:space="preserve"> ali skupina ponudnikov (JV skupina)</w:t>
      </w:r>
      <w:r w:rsidRPr="00C9302F">
        <w:rPr>
          <w:rFonts w:ascii="Arial" w:hAnsi="Arial" w:cs="Arial"/>
          <w:color w:val="000000"/>
        </w:rPr>
        <w:t xml:space="preserve"> izkaže, da je kot glavni izvajalec </w:t>
      </w:r>
      <w:r w:rsidRPr="00C9302F">
        <w:rPr>
          <w:rFonts w:ascii="Arial" w:hAnsi="Arial" w:cs="Arial"/>
          <w:b/>
          <w:bCs w:val="0"/>
          <w:color w:val="000000"/>
        </w:rPr>
        <w:t>ali</w:t>
      </w:r>
      <w:r w:rsidRPr="00C9302F">
        <w:rPr>
          <w:rFonts w:ascii="Arial" w:hAnsi="Arial" w:cs="Arial"/>
          <w:color w:val="000000"/>
        </w:rPr>
        <w:t xml:space="preserve"> partner v skupnem nastopu </w:t>
      </w:r>
      <w:r w:rsidRPr="00C9302F">
        <w:rPr>
          <w:rFonts w:ascii="Arial" w:hAnsi="Arial" w:cs="Arial"/>
          <w:b/>
          <w:bCs w:val="0"/>
          <w:color w:val="000000"/>
        </w:rPr>
        <w:t>ali</w:t>
      </w:r>
      <w:r w:rsidRPr="00C9302F">
        <w:rPr>
          <w:rFonts w:ascii="Arial" w:hAnsi="Arial" w:cs="Arial"/>
          <w:color w:val="000000"/>
        </w:rPr>
        <w:t xml:space="preserve"> podizvajalec v zadnjih desetih (10) letih, šteto od dneva objave obvestila o naročilu na Portalu JN, uspešno izvedel:</w:t>
      </w:r>
    </w:p>
    <w:p w14:paraId="122D7510" w14:textId="77777777" w:rsidR="00254FD5" w:rsidRPr="00C9302F" w:rsidRDefault="00254FD5" w:rsidP="00254FD5">
      <w:pPr>
        <w:pStyle w:val="Odstavekseznama"/>
        <w:numPr>
          <w:ilvl w:val="0"/>
          <w:numId w:val="34"/>
        </w:numPr>
        <w:spacing w:after="60" w:line="260" w:lineRule="exact"/>
        <w:ind w:left="714" w:hanging="357"/>
        <w:contextualSpacing w:val="0"/>
        <w:jc w:val="both"/>
        <w:rPr>
          <w:rFonts w:cs="Arial"/>
        </w:rPr>
      </w:pPr>
      <w:r w:rsidRPr="00C9302F">
        <w:rPr>
          <w:rFonts w:cs="Arial"/>
        </w:rPr>
        <w:t xml:space="preserve">vsaj </w:t>
      </w:r>
      <w:r w:rsidRPr="00242220">
        <w:rPr>
          <w:rFonts w:cs="Arial"/>
        </w:rPr>
        <w:t>en (1) monitoring plazu ali drugih območij (gradbene jame, železniških tirih in ostala infrastruktura (predori, viadukti, oporno/podpotne konstrukcije…)), na katerem se je vgradila oprema za avtomatsko spremljanje premikov (npr.: i</w:t>
      </w:r>
      <w:r w:rsidRPr="00242220">
        <w:t>n-place inklinometri, tilt metri, potezni ekstenziometri, merska sidra, strain-gauge, ipd.</w:t>
      </w:r>
      <w:r w:rsidRPr="00242220">
        <w:rPr>
          <w:rFonts w:cs="Arial"/>
        </w:rPr>
        <w:t>)</w:t>
      </w:r>
      <w:r w:rsidRPr="00C9302F">
        <w:rPr>
          <w:rFonts w:cs="Arial"/>
        </w:rPr>
        <w:t>;</w:t>
      </w:r>
    </w:p>
    <w:p w14:paraId="74F0B45D" w14:textId="77777777" w:rsidR="00254FD5" w:rsidRDefault="00254FD5" w:rsidP="00254FD5">
      <w:pPr>
        <w:pStyle w:val="Golobesedilo"/>
        <w:spacing w:before="120" w:after="120"/>
        <w:jc w:val="both"/>
        <w:rPr>
          <w:rFonts w:ascii="Arial" w:hAnsi="Arial" w:cs="Arial"/>
          <w:sz w:val="20"/>
          <w:szCs w:val="20"/>
        </w:rPr>
      </w:pPr>
      <w:r w:rsidRPr="00C9302F">
        <w:rPr>
          <w:rFonts w:ascii="Arial" w:hAnsi="Arial" w:cs="Arial"/>
          <w:sz w:val="20"/>
          <w:szCs w:val="20"/>
        </w:rPr>
        <w:t>Za datum reference se šteje dan, ko je posel zaključen</w:t>
      </w:r>
      <w:r>
        <w:rPr>
          <w:rFonts w:ascii="Arial" w:hAnsi="Arial" w:cs="Arial"/>
          <w:sz w:val="20"/>
          <w:szCs w:val="20"/>
        </w:rPr>
        <w:t>.</w:t>
      </w:r>
    </w:p>
    <w:p w14:paraId="01815ADE" w14:textId="77777777" w:rsidR="00B67F8C" w:rsidRPr="00C9302F" w:rsidRDefault="00B67F8C" w:rsidP="00B67F8C">
      <w:pPr>
        <w:spacing w:before="120" w:after="120" w:line="260" w:lineRule="exact"/>
        <w:ind w:left="357"/>
        <w:jc w:val="both"/>
        <w:rPr>
          <w:rFonts w:ascii="Arial" w:hAnsi="Arial" w:cs="Arial"/>
          <w:b/>
          <w:color w:val="000000"/>
        </w:rPr>
      </w:pPr>
      <w:r w:rsidRPr="00C9302F">
        <w:rPr>
          <w:rFonts w:ascii="Arial" w:hAnsi="Arial" w:cs="Arial"/>
          <w:b/>
          <w:color w:val="000000"/>
        </w:rPr>
        <w:t>Dokazilo:</w:t>
      </w:r>
    </w:p>
    <w:p w14:paraId="5A87B1EA" w14:textId="77777777" w:rsidR="00B67F8C" w:rsidRPr="00C9302F" w:rsidRDefault="00B67F8C" w:rsidP="00B67F8C">
      <w:pPr>
        <w:spacing w:after="60" w:line="260" w:lineRule="exact"/>
        <w:ind w:left="357"/>
        <w:jc w:val="both"/>
        <w:rPr>
          <w:rFonts w:ascii="Arial" w:hAnsi="Arial" w:cs="Arial"/>
          <w:b/>
          <w:color w:val="000000"/>
        </w:rPr>
      </w:pPr>
      <w:r w:rsidRPr="00C9302F">
        <w:rPr>
          <w:rFonts w:ascii="Arial" w:hAnsi="Arial" w:cs="Arial"/>
          <w:b/>
          <w:color w:val="000000"/>
        </w:rPr>
        <w:t>Izpolnjen obrazec ESPD (v »Del IV: Pogoji za sodelovanje, Oddelek C: Tehnična in strokovna sposobnost, Za naročila storitev: Izvedba storitve določene vrste«).</w:t>
      </w:r>
    </w:p>
    <w:p w14:paraId="22C151DA" w14:textId="77777777" w:rsidR="00B67F8C" w:rsidRPr="00C9302F" w:rsidRDefault="00B67F8C" w:rsidP="00B67F8C">
      <w:pPr>
        <w:spacing w:after="60" w:line="260" w:lineRule="exact"/>
        <w:ind w:left="357"/>
        <w:jc w:val="both"/>
        <w:rPr>
          <w:rFonts w:ascii="Arial" w:hAnsi="Arial" w:cs="Arial"/>
          <w:b/>
          <w:color w:val="000000"/>
        </w:rPr>
      </w:pPr>
      <w:r w:rsidRPr="00C9302F">
        <w:rPr>
          <w:rFonts w:ascii="Arial" w:hAnsi="Arial" w:cs="Arial"/>
          <w:b/>
          <w:color w:val="000000"/>
        </w:rPr>
        <w:t>Gospodarski subjekti v ponudbi lahko skupno izpolnjujejo predmetni pogoj (s partnerjem ali/in podizvajalcem).</w:t>
      </w:r>
    </w:p>
    <w:p w14:paraId="6D6DD017" w14:textId="77777777" w:rsidR="00B67F8C" w:rsidRDefault="00B67F8C" w:rsidP="00B67F8C">
      <w:pPr>
        <w:spacing w:line="260" w:lineRule="exact"/>
        <w:ind w:left="357"/>
        <w:jc w:val="both"/>
        <w:rPr>
          <w:rFonts w:ascii="Arial" w:hAnsi="Arial" w:cs="Arial"/>
          <w:b/>
          <w:color w:val="000000"/>
        </w:rPr>
      </w:pPr>
      <w:r w:rsidRPr="00C9302F">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w:t>
      </w:r>
      <w:r w:rsidRPr="00C9302F">
        <w:rPr>
          <w:rFonts w:ascii="Arial" w:hAnsi="Arial" w:cs="Arial"/>
          <w:b/>
          <w:color w:val="000000"/>
        </w:rPr>
        <w:lastRenderedPageBreak/>
        <w:t>da lahko naročnik preveri izpolnjevanje</w:t>
      </w:r>
      <w:r w:rsidRPr="00602188">
        <w:rPr>
          <w:rFonts w:ascii="Arial" w:hAnsi="Arial" w:cs="Arial"/>
          <w:b/>
          <w:color w:val="000000"/>
        </w:rPr>
        <w:t xml:space="preserv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32FEF433" w14:textId="77777777" w:rsidR="000E10CB" w:rsidRPr="001E7FEF" w:rsidRDefault="000E10CB" w:rsidP="000E10CB">
      <w:pPr>
        <w:pStyle w:val="Golobesedilo"/>
        <w:spacing w:before="120" w:after="120"/>
        <w:ind w:left="357"/>
        <w:jc w:val="both"/>
        <w:rPr>
          <w:rFonts w:ascii="Arial" w:hAnsi="Arial" w:cs="Arial"/>
          <w:sz w:val="20"/>
          <w:szCs w:val="20"/>
        </w:rPr>
      </w:pPr>
    </w:p>
    <w:p w14:paraId="54E8B81B" w14:textId="2D1E5C07" w:rsidR="00B54E43" w:rsidRDefault="00B54E43" w:rsidP="000E10CB">
      <w:pPr>
        <w:spacing w:before="120" w:after="0" w:line="260" w:lineRule="exact"/>
        <w:jc w:val="both"/>
        <w:rPr>
          <w:rFonts w:ascii="Arial" w:hAnsi="Arial" w:cs="Arial"/>
          <w:b/>
          <w:color w:val="000000"/>
        </w:rPr>
      </w:pP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10FD7" w14:textId="77777777" w:rsidR="00D66947" w:rsidRDefault="00D66947">
      <w:r>
        <w:separator/>
      </w:r>
    </w:p>
  </w:endnote>
  <w:endnote w:type="continuationSeparator" w:id="0">
    <w:p w14:paraId="275662BC" w14:textId="77777777" w:rsidR="00D66947" w:rsidRDefault="00D66947">
      <w:r>
        <w:continuationSeparator/>
      </w:r>
    </w:p>
  </w:endnote>
  <w:endnote w:type="continuationNotice" w:id="1">
    <w:p w14:paraId="52FC7F13" w14:textId="77777777" w:rsidR="00D66947" w:rsidRDefault="00D66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0B14A" w14:textId="77777777" w:rsidR="00D66947" w:rsidRDefault="00D66947">
      <w:r>
        <w:separator/>
      </w:r>
    </w:p>
  </w:footnote>
  <w:footnote w:type="continuationSeparator" w:id="0">
    <w:p w14:paraId="07D1E6A3" w14:textId="77777777" w:rsidR="00D66947" w:rsidRDefault="00D66947">
      <w:r>
        <w:continuationSeparator/>
      </w:r>
    </w:p>
  </w:footnote>
  <w:footnote w:type="continuationNotice" w:id="1">
    <w:p w14:paraId="2C7E8AD0" w14:textId="77777777" w:rsidR="00D66947" w:rsidRDefault="00D66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50251426"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0E10CB">
      <w:rPr>
        <w:rFonts w:ascii="Arial" w:hAnsi="Arial" w:cs="Arial"/>
        <w:sz w:val="16"/>
        <w:szCs w:val="16"/>
      </w:rPr>
      <w:t>44</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5"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5"/>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5869D4C1"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0E10CB">
      <w:rPr>
        <w:rFonts w:ascii="Arial" w:hAnsi="Arial" w:cs="Arial"/>
        <w:sz w:val="16"/>
        <w:szCs w:val="16"/>
      </w:rPr>
      <w:t>44</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47A4137"/>
    <w:multiLevelType w:val="multilevel"/>
    <w:tmpl w:val="4A20055A"/>
    <w:lvl w:ilvl="0">
      <w:start w:val="1"/>
      <w:numFmt w:val="bullet"/>
      <w:lvlText w:val=""/>
      <w:lvlJc w:val="left"/>
      <w:pPr>
        <w:ind w:left="360" w:hanging="360"/>
      </w:pPr>
      <w:rPr>
        <w:rFonts w:ascii="Wingdings" w:hAnsi="Wingding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815465B"/>
    <w:multiLevelType w:val="hybridMultilevel"/>
    <w:tmpl w:val="A5FADB52"/>
    <w:lvl w:ilvl="0" w:tplc="04240001">
      <w:start w:val="1"/>
      <w:numFmt w:val="bullet"/>
      <w:lvlText w:val=""/>
      <w:lvlJc w:val="left"/>
      <w:pPr>
        <w:ind w:left="1797" w:hanging="360"/>
      </w:pPr>
      <w:rPr>
        <w:rFonts w:ascii="Symbol" w:hAnsi="Symbol" w:hint="default"/>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16"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8"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9"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879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1" w15:restartNumberingAfterBreak="0">
    <w:nsid w:val="557E7DC9"/>
    <w:multiLevelType w:val="hybridMultilevel"/>
    <w:tmpl w:val="9E8E2AE0"/>
    <w:lvl w:ilvl="0" w:tplc="DA2C6FBA">
      <w:start w:val="1"/>
      <w:numFmt w:val="lowerLetter"/>
      <w:lvlText w:val="%1."/>
      <w:lvlJc w:val="left"/>
      <w:pPr>
        <w:ind w:left="734" w:hanging="360"/>
      </w:pPr>
      <w:rPr>
        <w:rFonts w:hint="default"/>
      </w:rPr>
    </w:lvl>
    <w:lvl w:ilvl="1" w:tplc="04240019" w:tentative="1">
      <w:start w:val="1"/>
      <w:numFmt w:val="lowerLetter"/>
      <w:lvlText w:val="%2."/>
      <w:lvlJc w:val="left"/>
      <w:pPr>
        <w:ind w:left="1454" w:hanging="360"/>
      </w:pPr>
    </w:lvl>
    <w:lvl w:ilvl="2" w:tplc="0424001B" w:tentative="1">
      <w:start w:val="1"/>
      <w:numFmt w:val="lowerRoman"/>
      <w:lvlText w:val="%3."/>
      <w:lvlJc w:val="right"/>
      <w:pPr>
        <w:ind w:left="2174" w:hanging="180"/>
      </w:pPr>
    </w:lvl>
    <w:lvl w:ilvl="3" w:tplc="0424000F" w:tentative="1">
      <w:start w:val="1"/>
      <w:numFmt w:val="decimal"/>
      <w:lvlText w:val="%4."/>
      <w:lvlJc w:val="left"/>
      <w:pPr>
        <w:ind w:left="2894" w:hanging="360"/>
      </w:pPr>
    </w:lvl>
    <w:lvl w:ilvl="4" w:tplc="04240019" w:tentative="1">
      <w:start w:val="1"/>
      <w:numFmt w:val="lowerLetter"/>
      <w:lvlText w:val="%5."/>
      <w:lvlJc w:val="left"/>
      <w:pPr>
        <w:ind w:left="3614" w:hanging="360"/>
      </w:pPr>
    </w:lvl>
    <w:lvl w:ilvl="5" w:tplc="0424001B" w:tentative="1">
      <w:start w:val="1"/>
      <w:numFmt w:val="lowerRoman"/>
      <w:lvlText w:val="%6."/>
      <w:lvlJc w:val="right"/>
      <w:pPr>
        <w:ind w:left="4334" w:hanging="180"/>
      </w:pPr>
    </w:lvl>
    <w:lvl w:ilvl="6" w:tplc="0424000F" w:tentative="1">
      <w:start w:val="1"/>
      <w:numFmt w:val="decimal"/>
      <w:lvlText w:val="%7."/>
      <w:lvlJc w:val="left"/>
      <w:pPr>
        <w:ind w:left="5054" w:hanging="360"/>
      </w:pPr>
    </w:lvl>
    <w:lvl w:ilvl="7" w:tplc="04240019" w:tentative="1">
      <w:start w:val="1"/>
      <w:numFmt w:val="lowerLetter"/>
      <w:lvlText w:val="%8."/>
      <w:lvlJc w:val="left"/>
      <w:pPr>
        <w:ind w:left="5774" w:hanging="360"/>
      </w:pPr>
    </w:lvl>
    <w:lvl w:ilvl="8" w:tplc="0424001B" w:tentative="1">
      <w:start w:val="1"/>
      <w:numFmt w:val="lowerRoman"/>
      <w:lvlText w:val="%9."/>
      <w:lvlJc w:val="right"/>
      <w:pPr>
        <w:ind w:left="6494" w:hanging="180"/>
      </w:pPr>
    </w:lvl>
  </w:abstractNum>
  <w:abstractNum w:abstractNumId="22"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B365EB"/>
    <w:multiLevelType w:val="hybridMultilevel"/>
    <w:tmpl w:val="8EA24E48"/>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5" w15:restartNumberingAfterBreak="0">
    <w:nsid w:val="61A712B4"/>
    <w:multiLevelType w:val="hybridMultilevel"/>
    <w:tmpl w:val="A1D05268"/>
    <w:lvl w:ilvl="0" w:tplc="04240003">
      <w:start w:val="1"/>
      <w:numFmt w:val="bullet"/>
      <w:lvlText w:val="o"/>
      <w:lvlJc w:val="left"/>
      <w:pPr>
        <w:ind w:left="1074" w:hanging="360"/>
      </w:pPr>
      <w:rPr>
        <w:rFonts w:ascii="Courier New" w:hAnsi="Courier New" w:cs="Courier New" w:hint="default"/>
      </w:rPr>
    </w:lvl>
    <w:lvl w:ilvl="1" w:tplc="FFFFFFFF">
      <w:start w:val="1"/>
      <w:numFmt w:val="bullet"/>
      <w:lvlText w:val="o"/>
      <w:lvlJc w:val="left"/>
      <w:pPr>
        <w:ind w:left="1794" w:hanging="360"/>
      </w:pPr>
      <w:rPr>
        <w:rFonts w:ascii="Courier New" w:hAnsi="Courier New" w:cs="Courier New" w:hint="default"/>
      </w:rPr>
    </w:lvl>
    <w:lvl w:ilvl="2" w:tplc="FFFFFFFF">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26"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8"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3A1A2B"/>
    <w:multiLevelType w:val="hybridMultilevel"/>
    <w:tmpl w:val="253E2DB2"/>
    <w:lvl w:ilvl="0" w:tplc="FFFFFFFF">
      <w:start w:val="1"/>
      <w:numFmt w:val="bullet"/>
      <w:lvlText w:val="o"/>
      <w:lvlJc w:val="left"/>
      <w:pPr>
        <w:ind w:left="717" w:hanging="360"/>
      </w:pPr>
      <w:rPr>
        <w:rFonts w:ascii="Courier New" w:hAnsi="Courier New" w:cs="Courier New" w:hint="default"/>
      </w:rPr>
    </w:lvl>
    <w:lvl w:ilvl="1" w:tplc="04240001">
      <w:start w:val="1"/>
      <w:numFmt w:val="bullet"/>
      <w:lvlText w:val=""/>
      <w:lvlJc w:val="left"/>
      <w:pPr>
        <w:ind w:left="1797" w:hanging="360"/>
      </w:pPr>
      <w:rPr>
        <w:rFonts w:ascii="Symbol" w:hAnsi="Symbol" w:hint="default"/>
      </w:rPr>
    </w:lvl>
    <w:lvl w:ilvl="2" w:tplc="FFFFFFFF">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33"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6" w15:restartNumberingAfterBreak="0">
    <w:nsid w:val="787D2E2E"/>
    <w:multiLevelType w:val="hybridMultilevel"/>
    <w:tmpl w:val="8BB8AA70"/>
    <w:lvl w:ilvl="0" w:tplc="FFFFFFFF">
      <w:numFmt w:val="bullet"/>
      <w:lvlText w:val="-"/>
      <w:lvlJc w:val="left"/>
      <w:pPr>
        <w:ind w:left="780" w:hanging="360"/>
      </w:pPr>
      <w:rPr>
        <w:rFonts w:ascii="Segoe UI" w:eastAsia="Aptos" w:hAnsi="Segoe UI" w:cs="Segoe UI" w:hint="default"/>
      </w:rPr>
    </w:lvl>
    <w:lvl w:ilvl="1" w:tplc="04240001">
      <w:start w:val="1"/>
      <w:numFmt w:val="bullet"/>
      <w:lvlText w:val=""/>
      <w:lvlJc w:val="left"/>
      <w:pPr>
        <w:ind w:left="780" w:hanging="360"/>
      </w:pPr>
      <w:rPr>
        <w:rFonts w:ascii="Symbol" w:hAnsi="Symbol"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7"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3"/>
  </w:num>
  <w:num w:numId="2" w16cid:durableId="997273316">
    <w:abstractNumId w:val="4"/>
  </w:num>
  <w:num w:numId="3" w16cid:durableId="848907004">
    <w:abstractNumId w:val="33"/>
  </w:num>
  <w:num w:numId="4" w16cid:durableId="413822994">
    <w:abstractNumId w:val="29"/>
  </w:num>
  <w:num w:numId="5" w16cid:durableId="1353530079">
    <w:abstractNumId w:val="28"/>
  </w:num>
  <w:num w:numId="6" w16cid:durableId="1446340593">
    <w:abstractNumId w:val="19"/>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7"/>
  </w:num>
  <w:num w:numId="10" w16cid:durableId="366567714">
    <w:abstractNumId w:val="26"/>
  </w:num>
  <w:num w:numId="11" w16cid:durableId="1684476997">
    <w:abstractNumId w:val="10"/>
  </w:num>
  <w:num w:numId="12" w16cid:durableId="1286814025">
    <w:abstractNumId w:val="34"/>
  </w:num>
  <w:num w:numId="13" w16cid:durableId="1179349576">
    <w:abstractNumId w:val="16"/>
  </w:num>
  <w:num w:numId="14" w16cid:durableId="819345270">
    <w:abstractNumId w:val="22"/>
  </w:num>
  <w:num w:numId="15" w16cid:durableId="1198008558">
    <w:abstractNumId w:val="7"/>
  </w:num>
  <w:num w:numId="16" w16cid:durableId="1006251495">
    <w:abstractNumId w:val="31"/>
  </w:num>
  <w:num w:numId="17" w16cid:durableId="203760293">
    <w:abstractNumId w:val="11"/>
  </w:num>
  <w:num w:numId="18" w16cid:durableId="1298218376">
    <w:abstractNumId w:val="14"/>
  </w:num>
  <w:num w:numId="19" w16cid:durableId="1595939966">
    <w:abstractNumId w:val="27"/>
  </w:num>
  <w:num w:numId="20" w16cid:durableId="967972072">
    <w:abstractNumId w:val="17"/>
  </w:num>
  <w:num w:numId="21" w16cid:durableId="550653891">
    <w:abstractNumId w:val="18"/>
  </w:num>
  <w:num w:numId="22" w16cid:durableId="768041774">
    <w:abstractNumId w:val="3"/>
  </w:num>
  <w:num w:numId="23" w16cid:durableId="2003507726">
    <w:abstractNumId w:val="20"/>
  </w:num>
  <w:num w:numId="24" w16cid:durableId="1000431573">
    <w:abstractNumId w:val="12"/>
  </w:num>
  <w:num w:numId="25" w16cid:durableId="1928803052">
    <w:abstractNumId w:val="8"/>
  </w:num>
  <w:num w:numId="26" w16cid:durableId="65540247">
    <w:abstractNumId w:val="9"/>
  </w:num>
  <w:num w:numId="27" w16cid:durableId="443424252">
    <w:abstractNumId w:val="35"/>
  </w:num>
  <w:num w:numId="28" w16cid:durableId="1487624795">
    <w:abstractNumId w:val="6"/>
  </w:num>
  <w:num w:numId="29" w16cid:durableId="2104951864">
    <w:abstractNumId w:val="39"/>
  </w:num>
  <w:num w:numId="30" w16cid:durableId="1629780058">
    <w:abstractNumId w:val="38"/>
  </w:num>
  <w:num w:numId="31" w16cid:durableId="1933467124">
    <w:abstractNumId w:val="30"/>
  </w:num>
  <w:num w:numId="32" w16cid:durableId="1111364323">
    <w:abstractNumId w:val="23"/>
  </w:num>
  <w:num w:numId="33" w16cid:durableId="2120103109">
    <w:abstractNumId w:val="36"/>
  </w:num>
  <w:num w:numId="34" w16cid:durableId="1052118311">
    <w:abstractNumId w:val="25"/>
  </w:num>
  <w:num w:numId="35" w16cid:durableId="176309993">
    <w:abstractNumId w:val="5"/>
  </w:num>
  <w:num w:numId="36" w16cid:durableId="365180483">
    <w:abstractNumId w:val="21"/>
  </w:num>
  <w:num w:numId="37" w16cid:durableId="270363993">
    <w:abstractNumId w:val="15"/>
  </w:num>
  <w:num w:numId="38" w16cid:durableId="540901121">
    <w:abstractNumId w:val="32"/>
  </w:num>
  <w:num w:numId="39" w16cid:durableId="187453480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580"/>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3C77"/>
    <w:rsid w:val="000C4A2A"/>
    <w:rsid w:val="000C7D35"/>
    <w:rsid w:val="000D2B60"/>
    <w:rsid w:val="000D55CF"/>
    <w:rsid w:val="000E10CB"/>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828"/>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2191"/>
    <w:rsid w:val="001D552F"/>
    <w:rsid w:val="001D56E5"/>
    <w:rsid w:val="001D63C9"/>
    <w:rsid w:val="001E04CE"/>
    <w:rsid w:val="001E06CD"/>
    <w:rsid w:val="001E6CE0"/>
    <w:rsid w:val="001E7200"/>
    <w:rsid w:val="001E732A"/>
    <w:rsid w:val="001E7FEF"/>
    <w:rsid w:val="001F3ABA"/>
    <w:rsid w:val="001F702A"/>
    <w:rsid w:val="001F704B"/>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44B"/>
    <w:rsid w:val="002368D0"/>
    <w:rsid w:val="00246747"/>
    <w:rsid w:val="002516F9"/>
    <w:rsid w:val="00251ADA"/>
    <w:rsid w:val="00251B83"/>
    <w:rsid w:val="00254FD5"/>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0F53"/>
    <w:rsid w:val="002B22C7"/>
    <w:rsid w:val="002B27DF"/>
    <w:rsid w:val="002B5FFA"/>
    <w:rsid w:val="002B6710"/>
    <w:rsid w:val="002B726D"/>
    <w:rsid w:val="002B7A0C"/>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825"/>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054E"/>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6A97"/>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1B26"/>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65B1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97C5C"/>
    <w:rsid w:val="006A003D"/>
    <w:rsid w:val="006A38BC"/>
    <w:rsid w:val="006A3AE0"/>
    <w:rsid w:val="006A403D"/>
    <w:rsid w:val="006A5D73"/>
    <w:rsid w:val="006B025A"/>
    <w:rsid w:val="006B1FE5"/>
    <w:rsid w:val="006B3A9D"/>
    <w:rsid w:val="006B3C97"/>
    <w:rsid w:val="006B3E5E"/>
    <w:rsid w:val="006C0B97"/>
    <w:rsid w:val="006C1AF5"/>
    <w:rsid w:val="006C679B"/>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25AD"/>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165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14889"/>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1B1F"/>
    <w:rsid w:val="009A284E"/>
    <w:rsid w:val="009A53EA"/>
    <w:rsid w:val="009A5FB8"/>
    <w:rsid w:val="009A601F"/>
    <w:rsid w:val="009B1F5F"/>
    <w:rsid w:val="009B2BB1"/>
    <w:rsid w:val="009B4042"/>
    <w:rsid w:val="009B5517"/>
    <w:rsid w:val="009B6D28"/>
    <w:rsid w:val="009B79B5"/>
    <w:rsid w:val="009C0B0D"/>
    <w:rsid w:val="009C1155"/>
    <w:rsid w:val="009C265C"/>
    <w:rsid w:val="009C44D2"/>
    <w:rsid w:val="009C622B"/>
    <w:rsid w:val="009C741C"/>
    <w:rsid w:val="009D214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643"/>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57329"/>
    <w:rsid w:val="00B60094"/>
    <w:rsid w:val="00B615A2"/>
    <w:rsid w:val="00B6740C"/>
    <w:rsid w:val="00B675BE"/>
    <w:rsid w:val="00B67F8C"/>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11E6"/>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5ED2"/>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302F"/>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0EF0"/>
    <w:rsid w:val="00D01A16"/>
    <w:rsid w:val="00D01BF1"/>
    <w:rsid w:val="00D01BF9"/>
    <w:rsid w:val="00D032A2"/>
    <w:rsid w:val="00D047CD"/>
    <w:rsid w:val="00D048D3"/>
    <w:rsid w:val="00D048F2"/>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6947"/>
    <w:rsid w:val="00D67B1A"/>
    <w:rsid w:val="00D70303"/>
    <w:rsid w:val="00D70D23"/>
    <w:rsid w:val="00D71A03"/>
    <w:rsid w:val="00D71FE1"/>
    <w:rsid w:val="00D73C13"/>
    <w:rsid w:val="00D76F84"/>
    <w:rsid w:val="00D856F0"/>
    <w:rsid w:val="00D8615A"/>
    <w:rsid w:val="00D867A9"/>
    <w:rsid w:val="00D90ABA"/>
    <w:rsid w:val="00D95D4B"/>
    <w:rsid w:val="00DA0AA4"/>
    <w:rsid w:val="00DA14C6"/>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3BA3"/>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048C"/>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1A4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link w:val="NaslovZnak"/>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4333CF"/>
    <w:pPr>
      <w:spacing w:after="120"/>
      <w:ind w:left="283"/>
    </w:pPr>
  </w:style>
  <w:style w:type="paragraph" w:styleId="Odstavekseznama">
    <w:name w:val="List Paragraph"/>
    <w:basedOn w:val="Navaden"/>
    <w:link w:val="OdstavekseznamaZnak"/>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 w:type="character" w:customStyle="1" w:styleId="NaslovZnak">
    <w:name w:val="Naslov Znak"/>
    <w:basedOn w:val="Privzetapisavaodstavka"/>
    <w:link w:val="Naslov"/>
    <w:rsid w:val="00B67F8C"/>
    <w:rPr>
      <w:b/>
      <w:bCs/>
      <w:sz w:val="48"/>
      <w:lang w:eastAsia="en-US"/>
    </w:rPr>
  </w:style>
  <w:style w:type="character" w:customStyle="1" w:styleId="Telobesedila-zamikZnak">
    <w:name w:val="Telo besedila - zamik Znak"/>
    <w:basedOn w:val="Privzetapisavaodstavka"/>
    <w:link w:val="Telobesedila-zamik"/>
    <w:rsid w:val="00B67F8C"/>
    <w:rPr>
      <w:rFonts w:ascii="Verdana" w:hAnsi="Verdana"/>
      <w:bCs/>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2.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4.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4120</Words>
  <Characters>24162</Characters>
  <Application>Microsoft Office Word</Application>
  <DocSecurity>0</DocSecurity>
  <Lines>201</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28226</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Mateja Šribar</cp:lastModifiedBy>
  <cp:revision>9</cp:revision>
  <cp:lastPrinted>2019-11-27T09:51:00Z</cp:lastPrinted>
  <dcterms:created xsi:type="dcterms:W3CDTF">2024-10-11T05:17:00Z</dcterms:created>
  <dcterms:modified xsi:type="dcterms:W3CDTF">2025-03-13T11:44:00Z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